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F3C6B" w14:textId="77777777" w:rsidR="005C3485" w:rsidRPr="005C3485" w:rsidRDefault="005C3485" w:rsidP="005C3485">
      <w:pPr>
        <w:rPr>
          <w:rFonts w:ascii="Tahoma" w:hAnsi="Tahoma" w:cs="Tahoma"/>
          <w:b/>
          <w:bCs/>
          <w:lang w:val="sr-Cyrl-RS"/>
        </w:rPr>
      </w:pPr>
      <w:r w:rsidRPr="005C3485">
        <w:rPr>
          <w:rFonts w:ascii="Tahoma" w:hAnsi="Tahoma" w:cs="Tahoma"/>
          <w:b/>
          <w:bCs/>
          <w:lang w:val="sr-Cyrl-RS"/>
        </w:rPr>
        <w:t xml:space="preserve">ИЗБОРНОМ ВЕЋУ </w:t>
      </w:r>
    </w:p>
    <w:p w14:paraId="321DCD48" w14:textId="77777777" w:rsidR="005C3485" w:rsidRPr="005C3485" w:rsidRDefault="005C3485" w:rsidP="005C3485">
      <w:pPr>
        <w:rPr>
          <w:rFonts w:ascii="Tahoma" w:hAnsi="Tahoma" w:cs="Tahoma"/>
          <w:b/>
          <w:bCs/>
          <w:lang w:val="sr-Cyrl-RS"/>
        </w:rPr>
      </w:pPr>
      <w:r w:rsidRPr="005C3485">
        <w:rPr>
          <w:rFonts w:ascii="Tahoma" w:hAnsi="Tahoma" w:cs="Tahoma"/>
          <w:b/>
          <w:bCs/>
          <w:lang w:val="sr-Cyrl-RS"/>
        </w:rPr>
        <w:t>ФИЛОЗОФСКОГ ФАКУЛТЕТА</w:t>
      </w:r>
    </w:p>
    <w:p w14:paraId="3C591919" w14:textId="77777777" w:rsidR="005C3485" w:rsidRPr="005C3485" w:rsidRDefault="005C3485" w:rsidP="005C3485">
      <w:pPr>
        <w:rPr>
          <w:rFonts w:ascii="Tahoma" w:hAnsi="Tahoma" w:cs="Tahoma"/>
          <w:b/>
          <w:bCs/>
          <w:lang w:val="sr-Cyrl-RS"/>
        </w:rPr>
      </w:pPr>
      <w:r w:rsidRPr="005C3485">
        <w:rPr>
          <w:rFonts w:ascii="Tahoma" w:hAnsi="Tahoma" w:cs="Tahoma"/>
          <w:b/>
          <w:bCs/>
          <w:lang w:val="sr-Cyrl-RS"/>
        </w:rPr>
        <w:t>УНИВЕРЗИТЕТА У БЕОГРАДУ</w:t>
      </w:r>
    </w:p>
    <w:p w14:paraId="4124BB09" w14:textId="77777777" w:rsidR="005C3485" w:rsidRPr="005C3485" w:rsidRDefault="005C3485" w:rsidP="005C3485">
      <w:pPr>
        <w:jc w:val="both"/>
        <w:rPr>
          <w:rFonts w:ascii="Tahoma" w:hAnsi="Tahoma" w:cs="Tahoma"/>
          <w:lang w:val="sr-Cyrl-RS"/>
        </w:rPr>
      </w:pPr>
    </w:p>
    <w:p w14:paraId="392811C6" w14:textId="77777777" w:rsidR="005C3485" w:rsidRPr="005C3485" w:rsidRDefault="005C3485" w:rsidP="005C3485">
      <w:pPr>
        <w:jc w:val="both"/>
        <w:rPr>
          <w:rFonts w:ascii="Tahoma" w:hAnsi="Tahoma" w:cs="Tahoma"/>
          <w:lang w:val="sr-Cyrl-RS"/>
        </w:rPr>
      </w:pPr>
      <w:r w:rsidRPr="005C3485">
        <w:rPr>
          <w:rFonts w:ascii="Tahoma" w:hAnsi="Tahoma" w:cs="Tahoma"/>
          <w:lang w:val="sr-Cyrl-RS"/>
        </w:rPr>
        <w:tab/>
        <w:t>Одлуком Изборног већа Филозофског факултета од 9. 4. 2026. године изабрани смо у комисију за припрему извештаја о кандидатима за избор у звање ванредног професора за ужу научну област Општа психологија, тежиште истраживања Клиничка психологија.</w:t>
      </w:r>
    </w:p>
    <w:p w14:paraId="513EBA09" w14:textId="77777777" w:rsidR="005C3485" w:rsidRPr="005C3485" w:rsidRDefault="005C3485" w:rsidP="005C3485">
      <w:pPr>
        <w:jc w:val="both"/>
        <w:rPr>
          <w:rFonts w:ascii="Tahoma" w:hAnsi="Tahoma" w:cs="Tahoma"/>
          <w:lang w:val="sr-Cyrl-RS"/>
        </w:rPr>
      </w:pPr>
      <w:r w:rsidRPr="005C3485">
        <w:rPr>
          <w:rFonts w:ascii="Tahoma" w:hAnsi="Tahoma" w:cs="Tahoma"/>
          <w:lang w:val="sr-Cyrl-RS"/>
        </w:rPr>
        <w:tab/>
        <w:t>На конкурс објављен у Огласним новинама Националне службе за запошљавање „Послови“ од 22. 4. 2026. године пријавио се један кандидат, др Ивана Перуничић-Младеновић, садашњи доцент за исту ужу научну област.</w:t>
      </w:r>
    </w:p>
    <w:p w14:paraId="6E73D4B1" w14:textId="77777777" w:rsidR="005C3485" w:rsidRPr="005C3485" w:rsidRDefault="005C3485" w:rsidP="005C3485">
      <w:pPr>
        <w:jc w:val="both"/>
        <w:rPr>
          <w:rFonts w:ascii="Tahoma" w:hAnsi="Tahoma" w:cs="Tahoma"/>
          <w:lang w:val="sr-Cyrl-RS"/>
        </w:rPr>
      </w:pPr>
      <w:r w:rsidRPr="005C3485">
        <w:rPr>
          <w:rFonts w:ascii="Tahoma" w:hAnsi="Tahoma" w:cs="Tahoma"/>
          <w:lang w:val="sr-Cyrl-RS"/>
        </w:rPr>
        <w:t xml:space="preserve">Пошто смо проучили конкурсни материјал, подносимо Већу следећи </w:t>
      </w:r>
    </w:p>
    <w:p w14:paraId="6CB379F1" w14:textId="77777777" w:rsidR="005C3485" w:rsidRPr="005C3485" w:rsidRDefault="005C3485" w:rsidP="005C3485">
      <w:pPr>
        <w:jc w:val="both"/>
        <w:rPr>
          <w:rFonts w:ascii="Tahoma" w:hAnsi="Tahoma" w:cs="Tahoma"/>
          <w:lang w:val="sr-Cyrl-RS"/>
        </w:rPr>
      </w:pPr>
    </w:p>
    <w:p w14:paraId="3C5A0544" w14:textId="77777777" w:rsidR="005C3485" w:rsidRPr="005C3485" w:rsidRDefault="005C3485" w:rsidP="005C3485">
      <w:pPr>
        <w:jc w:val="center"/>
        <w:rPr>
          <w:rFonts w:ascii="Tahoma" w:hAnsi="Tahoma" w:cs="Tahoma"/>
          <w:b/>
          <w:bCs/>
          <w:lang w:val="sr-Cyrl-RS"/>
        </w:rPr>
      </w:pPr>
      <w:r w:rsidRPr="005C3485">
        <w:rPr>
          <w:rFonts w:ascii="Tahoma" w:hAnsi="Tahoma" w:cs="Tahoma"/>
          <w:b/>
          <w:bCs/>
          <w:lang w:val="sr-Cyrl-RS"/>
        </w:rPr>
        <w:t>И З В Е Ш Т А Ј</w:t>
      </w:r>
    </w:p>
    <w:p w14:paraId="6488DF23" w14:textId="77777777" w:rsidR="005C3485" w:rsidRPr="005C3485" w:rsidRDefault="005C3485" w:rsidP="005C3485">
      <w:pPr>
        <w:jc w:val="both"/>
        <w:rPr>
          <w:rFonts w:ascii="Tahoma" w:hAnsi="Tahoma" w:cs="Tahoma"/>
          <w:lang w:val="sr-Cyrl-RS"/>
        </w:rPr>
      </w:pPr>
    </w:p>
    <w:p w14:paraId="080D030C" w14:textId="71E52EF5" w:rsidR="005C3485" w:rsidRPr="005C3485" w:rsidRDefault="005C3485" w:rsidP="005C3485">
      <w:pPr>
        <w:jc w:val="both"/>
        <w:rPr>
          <w:rFonts w:ascii="Tahoma" w:hAnsi="Tahoma" w:cs="Tahoma"/>
          <w:b/>
          <w:bCs/>
          <w:lang w:val="sr-Cyrl-RS"/>
        </w:rPr>
      </w:pPr>
      <w:r w:rsidRPr="005C3485">
        <w:rPr>
          <w:rFonts w:ascii="Tahoma" w:hAnsi="Tahoma" w:cs="Tahoma"/>
          <w:b/>
          <w:bCs/>
          <w:lang w:val="sr-Cyrl-RS"/>
        </w:rPr>
        <w:t>Биографске информације</w:t>
      </w:r>
    </w:p>
    <w:p w14:paraId="5825FF4E" w14:textId="714C1494" w:rsidR="00372BA0" w:rsidRPr="005C3485" w:rsidRDefault="00372BA0" w:rsidP="00FC49EF">
      <w:pPr>
        <w:ind w:firstLine="720"/>
        <w:jc w:val="both"/>
        <w:rPr>
          <w:rFonts w:ascii="Tahoma" w:hAnsi="Tahoma" w:cs="Tahoma"/>
          <w:lang w:val="sr-Cyrl-RS"/>
        </w:rPr>
      </w:pPr>
      <w:proofErr w:type="spellStart"/>
      <w:r w:rsidRPr="005C3485">
        <w:rPr>
          <w:rFonts w:ascii="Tahoma" w:hAnsi="Tahoma" w:cs="Tahoma"/>
          <w:lang w:val="sr-Cyrl-RS"/>
        </w:rPr>
        <w:t>Доц</w:t>
      </w:r>
      <w:proofErr w:type="spellEnd"/>
      <w:r w:rsidRPr="005C3485">
        <w:rPr>
          <w:rFonts w:ascii="Tahoma" w:hAnsi="Tahoma" w:cs="Tahoma"/>
          <w:lang w:val="sr-Cyrl-RS"/>
        </w:rPr>
        <w:t>. др Ивана Перуничић Младеновић рођена је 20. октобра 1978. године. Основне, мастер и докторске студије завршила је на Одељењу за психологију Филозофског факултета Универзитета у Београду, где је дипломирала 2006. године са оценом 10, одбранивши рад под насловом „Шта мере ‘</w:t>
      </w:r>
      <w:proofErr w:type="spellStart"/>
      <w:r w:rsidRPr="005C3485">
        <w:rPr>
          <w:rFonts w:ascii="Tahoma" w:hAnsi="Tahoma" w:cs="Tahoma"/>
          <w:lang w:val="sr-Cyrl-RS"/>
        </w:rPr>
        <w:t>Lie</w:t>
      </w:r>
      <w:proofErr w:type="spellEnd"/>
      <w:r w:rsidRPr="005C3485">
        <w:rPr>
          <w:rFonts w:ascii="Tahoma" w:hAnsi="Tahoma" w:cs="Tahoma"/>
          <w:lang w:val="sr-Cyrl-RS"/>
        </w:rPr>
        <w:t xml:space="preserve">’ скале?“, под менторством проф. др Горана Кнежевића. Мастер студије окончала је 2009. године, такође са највишом оценом, одбранивши рад „Предмет мерења скала за детекцију социјално пожељних одговора“, под истим менторством. Докторску дисертацију под насловом „Да ли скале лагања мере лагање или супстантивне димензије личности“ одбранила је 2018. године на истом факултету, </w:t>
      </w:r>
      <w:r w:rsidR="00FC49EF">
        <w:rPr>
          <w:rFonts w:ascii="Tahoma" w:hAnsi="Tahoma" w:cs="Tahoma"/>
          <w:lang w:val="sr-Cyrl-RS"/>
        </w:rPr>
        <w:t xml:space="preserve">под менторством проф. Др Горана Кнежевића, </w:t>
      </w:r>
      <w:r w:rsidRPr="005C3485">
        <w:rPr>
          <w:rFonts w:ascii="Tahoma" w:hAnsi="Tahoma" w:cs="Tahoma"/>
          <w:lang w:val="sr-Cyrl-RS"/>
        </w:rPr>
        <w:t>чиме је стекла научни степен доктора психолошких наука.</w:t>
      </w:r>
    </w:p>
    <w:p w14:paraId="1AF0F044" w14:textId="0EBE562C" w:rsidR="00372BA0" w:rsidRPr="005C3485" w:rsidRDefault="00372BA0" w:rsidP="00FC49EF">
      <w:pPr>
        <w:ind w:firstLine="720"/>
        <w:jc w:val="both"/>
        <w:rPr>
          <w:rFonts w:ascii="Tahoma" w:hAnsi="Tahoma" w:cs="Tahoma"/>
          <w:lang w:val="sr-Cyrl-RS"/>
        </w:rPr>
      </w:pPr>
      <w:r w:rsidRPr="005C3485">
        <w:rPr>
          <w:rFonts w:ascii="Tahoma" w:hAnsi="Tahoma" w:cs="Tahoma"/>
          <w:lang w:val="sr-Cyrl-RS"/>
        </w:rPr>
        <w:t>Исте године, 2018, на Медицинском факултету Универзитета у Београду положила је специјалистички испит са одличном оценом и стекла звање специјалисте медицинске психологије, чиме је додатно интегрисала клиничко и академско образовање.</w:t>
      </w:r>
      <w:r w:rsidR="00FC49EF">
        <w:rPr>
          <w:rFonts w:ascii="Tahoma" w:hAnsi="Tahoma" w:cs="Tahoma"/>
          <w:lang w:val="sr-Cyrl-RS"/>
        </w:rPr>
        <w:t xml:space="preserve"> </w:t>
      </w:r>
    </w:p>
    <w:p w14:paraId="709EBA1F" w14:textId="34AE9494"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 xml:space="preserve">Професионалну каријеру започела је 2006. године у Институту за ментално здравље у Београду, где је до 2025. године радила као клинички психолог – специјалиста медицинске психологије. У оквиру Клинике за одрасле бавила се </w:t>
      </w:r>
      <w:proofErr w:type="spellStart"/>
      <w:r w:rsidRPr="005C3485">
        <w:rPr>
          <w:rFonts w:ascii="Tahoma" w:hAnsi="Tahoma" w:cs="Tahoma"/>
          <w:lang w:val="sr-Cyrl-RS"/>
        </w:rPr>
        <w:t>психодијагностиком</w:t>
      </w:r>
      <w:proofErr w:type="spellEnd"/>
      <w:r w:rsidRPr="005C3485">
        <w:rPr>
          <w:rFonts w:ascii="Tahoma" w:hAnsi="Tahoma" w:cs="Tahoma"/>
          <w:lang w:val="sr-Cyrl-RS"/>
        </w:rPr>
        <w:t xml:space="preserve"> и психотерапијом у болничким и </w:t>
      </w:r>
      <w:r w:rsidR="008C3F19" w:rsidRPr="005C3485">
        <w:rPr>
          <w:rFonts w:ascii="Tahoma" w:hAnsi="Tahoma" w:cs="Tahoma"/>
          <w:lang w:val="sr-Cyrl-RS"/>
        </w:rPr>
        <w:t>диспанзерским</w:t>
      </w:r>
      <w:r w:rsidRPr="005C3485">
        <w:rPr>
          <w:rFonts w:ascii="Tahoma" w:hAnsi="Tahoma" w:cs="Tahoma"/>
          <w:lang w:val="sr-Cyrl-RS"/>
        </w:rPr>
        <w:t xml:space="preserve"> условима. Поред клиничког рада, била је ангажована и у </w:t>
      </w:r>
      <w:proofErr w:type="spellStart"/>
      <w:r w:rsidRPr="005C3485">
        <w:rPr>
          <w:rFonts w:ascii="Tahoma" w:hAnsi="Tahoma" w:cs="Tahoma"/>
          <w:lang w:val="sr-Cyrl-RS"/>
        </w:rPr>
        <w:t>психодијагностичким</w:t>
      </w:r>
      <w:proofErr w:type="spellEnd"/>
      <w:r w:rsidRPr="005C3485">
        <w:rPr>
          <w:rFonts w:ascii="Tahoma" w:hAnsi="Tahoma" w:cs="Tahoma"/>
          <w:lang w:val="sr-Cyrl-RS"/>
        </w:rPr>
        <w:t xml:space="preserve"> проценама у судским предметима, као члан тима судских вештака Института. Учествовала је у реализацији бројних истраживачких пројеката, од којих је део и самостално водила.</w:t>
      </w:r>
      <w:r w:rsidR="0071158C">
        <w:rPr>
          <w:rFonts w:ascii="Tahoma" w:hAnsi="Tahoma" w:cs="Tahoma"/>
          <w:lang w:val="sr-Cyrl-RS"/>
        </w:rPr>
        <w:t xml:space="preserve"> </w:t>
      </w:r>
    </w:p>
    <w:p w14:paraId="14572EC6" w14:textId="77777777" w:rsidR="00372BA0" w:rsidRPr="005C3485" w:rsidRDefault="00372BA0" w:rsidP="005C3485">
      <w:pPr>
        <w:jc w:val="both"/>
        <w:rPr>
          <w:rFonts w:ascii="Tahoma" w:hAnsi="Tahoma" w:cs="Tahoma"/>
          <w:lang w:val="sr-Cyrl-RS"/>
        </w:rPr>
      </w:pPr>
    </w:p>
    <w:p w14:paraId="6FAA30FA" w14:textId="77777777" w:rsidR="00372BA0" w:rsidRPr="005C3485" w:rsidRDefault="00372BA0" w:rsidP="0071158C">
      <w:pPr>
        <w:ind w:firstLine="720"/>
        <w:jc w:val="both"/>
        <w:rPr>
          <w:rFonts w:ascii="Tahoma" w:hAnsi="Tahoma" w:cs="Tahoma"/>
          <w:lang w:val="sr-Cyrl-RS"/>
        </w:rPr>
      </w:pPr>
      <w:r w:rsidRPr="005C3485">
        <w:rPr>
          <w:rFonts w:ascii="Tahoma" w:hAnsi="Tahoma" w:cs="Tahoma"/>
          <w:lang w:val="sr-Cyrl-RS"/>
        </w:rPr>
        <w:lastRenderedPageBreak/>
        <w:t>Од 2008. до 2012. године била је запослена као асистент на Департману за психологију Факултета за медије и комуникације Универзитета Сингидунум. Од 2021. године запослена је на Одељењу за психологију Филозофског факултета Универзитета у Београду, где је од јуна 2025. године ангажована у пуном радном времену, након претходног периода рада са 50% радног ангажовања.</w:t>
      </w:r>
    </w:p>
    <w:p w14:paraId="19FD5B72" w14:textId="659D5764"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Континуирано се стручно усавршава у области психотерапије. Завршила је едукацију из системске породичне терапије у Институту за ментално здравље (2021), као и едукацију из рационално-емотивно-когнитивно-</w:t>
      </w:r>
      <w:proofErr w:type="spellStart"/>
      <w:r w:rsidRPr="005C3485">
        <w:rPr>
          <w:rFonts w:ascii="Tahoma" w:hAnsi="Tahoma" w:cs="Tahoma"/>
          <w:lang w:val="sr-Cyrl-RS"/>
        </w:rPr>
        <w:t>бихејвиоралне</w:t>
      </w:r>
      <w:proofErr w:type="spellEnd"/>
      <w:r w:rsidRPr="005C3485">
        <w:rPr>
          <w:rFonts w:ascii="Tahoma" w:hAnsi="Tahoma" w:cs="Tahoma"/>
          <w:lang w:val="sr-Cyrl-RS"/>
        </w:rPr>
        <w:t xml:space="preserve"> терапије у придруженом тренинг центру Института Алберт Елис, чиме је 2012. године стекла међународни сертификат овог института из Њујорка. </w:t>
      </w:r>
    </w:p>
    <w:p w14:paraId="3D91EC0C" w14:textId="04BAE9BC"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У новијем периоду завршила је више специјализованих програма усавршавања у реномираним међународним институцијама, укључујући едукације из области когнитивно-</w:t>
      </w:r>
      <w:proofErr w:type="spellStart"/>
      <w:r w:rsidRPr="005C3485">
        <w:rPr>
          <w:rFonts w:ascii="Tahoma" w:hAnsi="Tahoma" w:cs="Tahoma"/>
          <w:lang w:val="sr-Cyrl-RS"/>
        </w:rPr>
        <w:t>бихејвиоралне</w:t>
      </w:r>
      <w:proofErr w:type="spellEnd"/>
      <w:r w:rsidRPr="005C3485">
        <w:rPr>
          <w:rFonts w:ascii="Tahoma" w:hAnsi="Tahoma" w:cs="Tahoma"/>
          <w:lang w:val="sr-Cyrl-RS"/>
        </w:rPr>
        <w:t xml:space="preserve"> терапије за депресију, анксиозност, поремећаје личности и ADHD </w:t>
      </w:r>
      <w:r w:rsidR="0071158C">
        <w:rPr>
          <w:rFonts w:ascii="Tahoma" w:hAnsi="Tahoma" w:cs="Tahoma"/>
          <w:lang w:val="sr-Cyrl-RS"/>
        </w:rPr>
        <w:t xml:space="preserve">у Бековом институту </w:t>
      </w:r>
      <w:r w:rsidRPr="005C3485">
        <w:rPr>
          <w:rFonts w:ascii="Tahoma" w:hAnsi="Tahoma" w:cs="Tahoma"/>
          <w:lang w:val="sr-Cyrl-RS"/>
        </w:rPr>
        <w:t>(2023)</w:t>
      </w:r>
      <w:r w:rsidR="0071158C">
        <w:rPr>
          <w:rFonts w:ascii="Tahoma" w:hAnsi="Tahoma" w:cs="Tahoma"/>
          <w:lang w:val="sr-Cyrl-RS"/>
        </w:rPr>
        <w:t>.</w:t>
      </w:r>
    </w:p>
    <w:p w14:paraId="63178A63" w14:textId="486ED3ED" w:rsidR="004F7953" w:rsidRPr="005C3485" w:rsidRDefault="00372BA0" w:rsidP="0071158C">
      <w:pPr>
        <w:ind w:firstLine="720"/>
        <w:jc w:val="both"/>
        <w:rPr>
          <w:rFonts w:ascii="Tahoma" w:hAnsi="Tahoma" w:cs="Tahoma"/>
          <w:lang w:val="sr-Cyrl-RS"/>
        </w:rPr>
      </w:pPr>
      <w:r w:rsidRPr="005C3485">
        <w:rPr>
          <w:rFonts w:ascii="Tahoma" w:hAnsi="Tahoma" w:cs="Tahoma"/>
          <w:lang w:val="sr-Cyrl-RS"/>
        </w:rPr>
        <w:t xml:space="preserve">Активан је члан више професионалних удружења, укључујући Европску асоцијацију психотерапеута (EAPT), Европску асоцијацију за </w:t>
      </w:r>
      <w:proofErr w:type="spellStart"/>
      <w:r w:rsidRPr="005C3485">
        <w:rPr>
          <w:rFonts w:ascii="Tahoma" w:hAnsi="Tahoma" w:cs="Tahoma"/>
          <w:lang w:val="sr-Cyrl-RS"/>
        </w:rPr>
        <w:t>бихејвиоралне</w:t>
      </w:r>
      <w:proofErr w:type="spellEnd"/>
      <w:r w:rsidRPr="005C3485">
        <w:rPr>
          <w:rFonts w:ascii="Tahoma" w:hAnsi="Tahoma" w:cs="Tahoma"/>
          <w:lang w:val="sr-Cyrl-RS"/>
        </w:rPr>
        <w:t xml:space="preserve"> и когнитивне психотерапије (EABCT), Друштво психотерапеута Србије (</w:t>
      </w:r>
      <w:r w:rsidR="0071158C">
        <w:rPr>
          <w:rFonts w:ascii="Tahoma" w:hAnsi="Tahoma" w:cs="Tahoma"/>
          <w:lang w:val="sr-Cyrl-RS"/>
        </w:rPr>
        <w:t>СДПС</w:t>
      </w:r>
      <w:r w:rsidRPr="005C3485">
        <w:rPr>
          <w:rFonts w:ascii="Tahoma" w:hAnsi="Tahoma" w:cs="Tahoma"/>
          <w:lang w:val="sr-Cyrl-RS"/>
        </w:rPr>
        <w:t>) и Удружење за когнитивно-</w:t>
      </w:r>
      <w:proofErr w:type="spellStart"/>
      <w:r w:rsidRPr="005C3485">
        <w:rPr>
          <w:rFonts w:ascii="Tahoma" w:hAnsi="Tahoma" w:cs="Tahoma"/>
          <w:lang w:val="sr-Cyrl-RS"/>
        </w:rPr>
        <w:t>бихејвиоралне</w:t>
      </w:r>
      <w:proofErr w:type="spellEnd"/>
      <w:r w:rsidRPr="005C3485">
        <w:rPr>
          <w:rFonts w:ascii="Tahoma" w:hAnsi="Tahoma" w:cs="Tahoma"/>
          <w:lang w:val="sr-Cyrl-RS"/>
        </w:rPr>
        <w:t xml:space="preserve"> терапије Србије (</w:t>
      </w:r>
      <w:r w:rsidR="0071158C">
        <w:rPr>
          <w:rFonts w:ascii="Tahoma" w:hAnsi="Tahoma" w:cs="Tahoma"/>
          <w:lang w:val="sr-Cyrl-RS"/>
        </w:rPr>
        <w:t>УКБТС</w:t>
      </w:r>
      <w:r w:rsidRPr="005C3485">
        <w:rPr>
          <w:rFonts w:ascii="Tahoma" w:hAnsi="Tahoma" w:cs="Tahoma"/>
          <w:lang w:val="sr-Cyrl-RS"/>
        </w:rPr>
        <w:t>).</w:t>
      </w:r>
    </w:p>
    <w:p w14:paraId="00551D86" w14:textId="5EC4F55A"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 xml:space="preserve">У области научноистраживачког рада </w:t>
      </w:r>
      <w:proofErr w:type="spellStart"/>
      <w:r w:rsidRPr="005C3485">
        <w:rPr>
          <w:rFonts w:ascii="Tahoma" w:hAnsi="Tahoma" w:cs="Tahoma"/>
          <w:lang w:val="sr-Cyrl-RS"/>
        </w:rPr>
        <w:t>доц</w:t>
      </w:r>
      <w:proofErr w:type="spellEnd"/>
      <w:r w:rsidRPr="005C3485">
        <w:rPr>
          <w:rFonts w:ascii="Tahoma" w:hAnsi="Tahoma" w:cs="Tahoma"/>
          <w:lang w:val="sr-Cyrl-RS"/>
        </w:rPr>
        <w:t xml:space="preserve">. др Ивана Перуничић Младеновић остварује континуирано и препознатљиво присуство у међународној научној заједници. Члан је уредничког одбора међународног часописа </w:t>
      </w:r>
      <w:proofErr w:type="spellStart"/>
      <w:r w:rsidRPr="005C3485">
        <w:rPr>
          <w:rFonts w:ascii="Tahoma" w:hAnsi="Tahoma" w:cs="Tahoma"/>
          <w:lang w:val="sr-Cyrl-RS"/>
        </w:rPr>
        <w:t>Journal</w:t>
      </w:r>
      <w:proofErr w:type="spellEnd"/>
      <w:r w:rsidRPr="005C3485">
        <w:rPr>
          <w:rFonts w:ascii="Tahoma" w:hAnsi="Tahoma" w:cs="Tahoma"/>
          <w:lang w:val="sr-Cyrl-RS"/>
        </w:rPr>
        <w:t xml:space="preserve"> </w:t>
      </w:r>
      <w:proofErr w:type="spellStart"/>
      <w:r w:rsidRPr="005C3485">
        <w:rPr>
          <w:rFonts w:ascii="Tahoma" w:hAnsi="Tahoma" w:cs="Tahoma"/>
          <w:lang w:val="sr-Cyrl-RS"/>
        </w:rPr>
        <w:t>of</w:t>
      </w:r>
      <w:proofErr w:type="spellEnd"/>
      <w:r w:rsidRPr="005C3485">
        <w:rPr>
          <w:rFonts w:ascii="Tahoma" w:hAnsi="Tahoma" w:cs="Tahoma"/>
          <w:lang w:val="sr-Cyrl-RS"/>
        </w:rPr>
        <w:t xml:space="preserve"> </w:t>
      </w:r>
      <w:proofErr w:type="spellStart"/>
      <w:r w:rsidRPr="005C3485">
        <w:rPr>
          <w:rFonts w:ascii="Tahoma" w:hAnsi="Tahoma" w:cs="Tahoma"/>
          <w:lang w:val="sr-Cyrl-RS"/>
        </w:rPr>
        <w:t>Rational-Emotive</w:t>
      </w:r>
      <w:proofErr w:type="spellEnd"/>
      <w:r w:rsidRPr="005C3485">
        <w:rPr>
          <w:rFonts w:ascii="Tahoma" w:hAnsi="Tahoma" w:cs="Tahoma"/>
          <w:lang w:val="sr-Cyrl-RS"/>
        </w:rPr>
        <w:t xml:space="preserve"> &amp; </w:t>
      </w:r>
      <w:proofErr w:type="spellStart"/>
      <w:r w:rsidRPr="005C3485">
        <w:rPr>
          <w:rFonts w:ascii="Tahoma" w:hAnsi="Tahoma" w:cs="Tahoma"/>
          <w:lang w:val="sr-Cyrl-RS"/>
        </w:rPr>
        <w:t>Cognitive-Behavior</w:t>
      </w:r>
      <w:proofErr w:type="spellEnd"/>
      <w:r w:rsidRPr="005C3485">
        <w:rPr>
          <w:rFonts w:ascii="Tahoma" w:hAnsi="Tahoma" w:cs="Tahoma"/>
          <w:lang w:val="sr-Cyrl-RS"/>
        </w:rPr>
        <w:t xml:space="preserve"> </w:t>
      </w:r>
      <w:proofErr w:type="spellStart"/>
      <w:r w:rsidRPr="005C3485">
        <w:rPr>
          <w:rFonts w:ascii="Tahoma" w:hAnsi="Tahoma" w:cs="Tahoma"/>
          <w:lang w:val="sr-Cyrl-RS"/>
        </w:rPr>
        <w:t>Therapy</w:t>
      </w:r>
      <w:proofErr w:type="spellEnd"/>
      <w:r w:rsidRPr="005C3485">
        <w:rPr>
          <w:rFonts w:ascii="Tahoma" w:hAnsi="Tahoma" w:cs="Tahoma"/>
          <w:lang w:val="sr-Cyrl-RS"/>
        </w:rPr>
        <w:t>, што сведочи о њеној научној релевантности у области когнитивно-</w:t>
      </w:r>
      <w:proofErr w:type="spellStart"/>
      <w:r w:rsidRPr="005C3485">
        <w:rPr>
          <w:rFonts w:ascii="Tahoma" w:hAnsi="Tahoma" w:cs="Tahoma"/>
          <w:lang w:val="sr-Cyrl-RS"/>
        </w:rPr>
        <w:t>бихејвиоралних</w:t>
      </w:r>
      <w:proofErr w:type="spellEnd"/>
      <w:r w:rsidRPr="005C3485">
        <w:rPr>
          <w:rFonts w:ascii="Tahoma" w:hAnsi="Tahoma" w:cs="Tahoma"/>
          <w:lang w:val="sr-Cyrl-RS"/>
        </w:rPr>
        <w:t xml:space="preserve"> и рационално-емотивних приступа.</w:t>
      </w:r>
      <w:r w:rsidR="0071158C">
        <w:rPr>
          <w:rFonts w:ascii="Tahoma" w:hAnsi="Tahoma" w:cs="Tahoma"/>
          <w:lang w:val="sr-Cyrl-RS"/>
        </w:rPr>
        <w:t xml:space="preserve"> </w:t>
      </w:r>
    </w:p>
    <w:p w14:paraId="0CAC6274" w14:textId="416B6AA7"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 xml:space="preserve">Посебно се издваја њен дугогодишњи и интензиван рецензентски ангажман у истакнутим међународним и домаћим часописима. У часопису </w:t>
      </w:r>
      <w:proofErr w:type="spellStart"/>
      <w:r w:rsidRPr="005C3485">
        <w:rPr>
          <w:rFonts w:ascii="Tahoma" w:hAnsi="Tahoma" w:cs="Tahoma"/>
          <w:lang w:val="sr-Cyrl-RS"/>
        </w:rPr>
        <w:t>Personality</w:t>
      </w:r>
      <w:proofErr w:type="spellEnd"/>
      <w:r w:rsidRPr="005C3485">
        <w:rPr>
          <w:rFonts w:ascii="Tahoma" w:hAnsi="Tahoma" w:cs="Tahoma"/>
          <w:lang w:val="sr-Cyrl-RS"/>
        </w:rPr>
        <w:t xml:space="preserve"> </w:t>
      </w:r>
      <w:proofErr w:type="spellStart"/>
      <w:r w:rsidRPr="005C3485">
        <w:rPr>
          <w:rFonts w:ascii="Tahoma" w:hAnsi="Tahoma" w:cs="Tahoma"/>
          <w:lang w:val="sr-Cyrl-RS"/>
        </w:rPr>
        <w:t>and</w:t>
      </w:r>
      <w:proofErr w:type="spellEnd"/>
      <w:r w:rsidRPr="005C3485">
        <w:rPr>
          <w:rFonts w:ascii="Tahoma" w:hAnsi="Tahoma" w:cs="Tahoma"/>
          <w:lang w:val="sr-Cyrl-RS"/>
        </w:rPr>
        <w:t xml:space="preserve"> </w:t>
      </w:r>
      <w:proofErr w:type="spellStart"/>
      <w:r w:rsidRPr="005C3485">
        <w:rPr>
          <w:rFonts w:ascii="Tahoma" w:hAnsi="Tahoma" w:cs="Tahoma"/>
          <w:lang w:val="sr-Cyrl-RS"/>
        </w:rPr>
        <w:t>Individual</w:t>
      </w:r>
      <w:proofErr w:type="spellEnd"/>
      <w:r w:rsidRPr="005C3485">
        <w:rPr>
          <w:rFonts w:ascii="Tahoma" w:hAnsi="Tahoma" w:cs="Tahoma"/>
          <w:lang w:val="sr-Cyrl-RS"/>
        </w:rPr>
        <w:t xml:space="preserve"> </w:t>
      </w:r>
      <w:proofErr w:type="spellStart"/>
      <w:r w:rsidRPr="005C3485">
        <w:rPr>
          <w:rFonts w:ascii="Tahoma" w:hAnsi="Tahoma" w:cs="Tahoma"/>
          <w:lang w:val="sr-Cyrl-RS"/>
        </w:rPr>
        <w:t>Differences</w:t>
      </w:r>
      <w:proofErr w:type="spellEnd"/>
      <w:r w:rsidRPr="005C3485">
        <w:rPr>
          <w:rFonts w:ascii="Tahoma" w:hAnsi="Tahoma" w:cs="Tahoma"/>
          <w:lang w:val="sr-Cyrl-RS"/>
        </w:rPr>
        <w:t xml:space="preserve"> до сада је ангажована као рецензент у </w:t>
      </w:r>
      <w:r w:rsidR="0071158C">
        <w:rPr>
          <w:rFonts w:ascii="Tahoma" w:hAnsi="Tahoma" w:cs="Tahoma"/>
          <w:lang w:val="sr-Cyrl-RS"/>
        </w:rPr>
        <w:t>40</w:t>
      </w:r>
      <w:r w:rsidRPr="005C3485">
        <w:rPr>
          <w:rFonts w:ascii="Tahoma" w:hAnsi="Tahoma" w:cs="Tahoma"/>
          <w:lang w:val="sr-Cyrl-RS"/>
        </w:rPr>
        <w:t xml:space="preserve"> наврата, што представља изузетан показатељ научне продуктивности, експертизе и поверења у њен стручни суд. Поред наведеног часописа, рецензентски је ангажована и у часописима </w:t>
      </w:r>
      <w:proofErr w:type="spellStart"/>
      <w:r w:rsidRPr="005C3485">
        <w:rPr>
          <w:rFonts w:ascii="Tahoma" w:hAnsi="Tahoma" w:cs="Tahoma"/>
          <w:lang w:val="sr-Cyrl-RS"/>
        </w:rPr>
        <w:t>Journal</w:t>
      </w:r>
      <w:proofErr w:type="spellEnd"/>
      <w:r w:rsidRPr="005C3485">
        <w:rPr>
          <w:rFonts w:ascii="Tahoma" w:hAnsi="Tahoma" w:cs="Tahoma"/>
          <w:lang w:val="sr-Cyrl-RS"/>
        </w:rPr>
        <w:t xml:space="preserve"> </w:t>
      </w:r>
      <w:proofErr w:type="spellStart"/>
      <w:r w:rsidRPr="005C3485">
        <w:rPr>
          <w:rFonts w:ascii="Tahoma" w:hAnsi="Tahoma" w:cs="Tahoma"/>
          <w:lang w:val="sr-Cyrl-RS"/>
        </w:rPr>
        <w:t>of</w:t>
      </w:r>
      <w:proofErr w:type="spellEnd"/>
      <w:r w:rsidRPr="005C3485">
        <w:rPr>
          <w:rFonts w:ascii="Tahoma" w:hAnsi="Tahoma" w:cs="Tahoma"/>
          <w:lang w:val="sr-Cyrl-RS"/>
        </w:rPr>
        <w:t xml:space="preserve"> </w:t>
      </w:r>
      <w:proofErr w:type="spellStart"/>
      <w:r w:rsidRPr="005C3485">
        <w:rPr>
          <w:rFonts w:ascii="Tahoma" w:hAnsi="Tahoma" w:cs="Tahoma"/>
          <w:lang w:val="sr-Cyrl-RS"/>
        </w:rPr>
        <w:t>Gambling</w:t>
      </w:r>
      <w:proofErr w:type="spellEnd"/>
      <w:r w:rsidRPr="005C3485">
        <w:rPr>
          <w:rFonts w:ascii="Tahoma" w:hAnsi="Tahoma" w:cs="Tahoma"/>
          <w:lang w:val="sr-Cyrl-RS"/>
        </w:rPr>
        <w:t xml:space="preserve"> </w:t>
      </w:r>
      <w:proofErr w:type="spellStart"/>
      <w:r w:rsidRPr="005C3485">
        <w:rPr>
          <w:rFonts w:ascii="Tahoma" w:hAnsi="Tahoma" w:cs="Tahoma"/>
          <w:lang w:val="sr-Cyrl-RS"/>
        </w:rPr>
        <w:t>Studies</w:t>
      </w:r>
      <w:proofErr w:type="spellEnd"/>
      <w:r w:rsidRPr="005C3485">
        <w:rPr>
          <w:rFonts w:ascii="Tahoma" w:hAnsi="Tahoma" w:cs="Tahoma"/>
          <w:lang w:val="sr-Cyrl-RS"/>
        </w:rPr>
        <w:t xml:space="preserve">, </w:t>
      </w:r>
      <w:proofErr w:type="spellStart"/>
      <w:r w:rsidRPr="005C3485">
        <w:rPr>
          <w:rFonts w:ascii="Tahoma" w:hAnsi="Tahoma" w:cs="Tahoma"/>
          <w:lang w:val="sr-Cyrl-RS"/>
        </w:rPr>
        <w:t>Psychological</w:t>
      </w:r>
      <w:proofErr w:type="spellEnd"/>
      <w:r w:rsidRPr="005C3485">
        <w:rPr>
          <w:rFonts w:ascii="Tahoma" w:hAnsi="Tahoma" w:cs="Tahoma"/>
          <w:lang w:val="sr-Cyrl-RS"/>
        </w:rPr>
        <w:t xml:space="preserve"> </w:t>
      </w:r>
      <w:proofErr w:type="spellStart"/>
      <w:r w:rsidRPr="005C3485">
        <w:rPr>
          <w:rFonts w:ascii="Tahoma" w:hAnsi="Tahoma" w:cs="Tahoma"/>
          <w:lang w:val="sr-Cyrl-RS"/>
        </w:rPr>
        <w:t>Medicine</w:t>
      </w:r>
      <w:proofErr w:type="spellEnd"/>
      <w:r w:rsidRPr="005C3485">
        <w:rPr>
          <w:rFonts w:ascii="Tahoma" w:hAnsi="Tahoma" w:cs="Tahoma"/>
          <w:lang w:val="sr-Cyrl-RS"/>
        </w:rPr>
        <w:t xml:space="preserve">, као и у домаћим научним часописима </w:t>
      </w:r>
      <w:proofErr w:type="spellStart"/>
      <w:r w:rsidRPr="005C3485">
        <w:rPr>
          <w:rFonts w:ascii="Tahoma" w:hAnsi="Tahoma" w:cs="Tahoma"/>
          <w:lang w:val="sr-Cyrl-RS"/>
        </w:rPr>
        <w:t>Psihološka</w:t>
      </w:r>
      <w:proofErr w:type="spellEnd"/>
      <w:r w:rsidRPr="005C3485">
        <w:rPr>
          <w:rFonts w:ascii="Tahoma" w:hAnsi="Tahoma" w:cs="Tahoma"/>
          <w:lang w:val="sr-Cyrl-RS"/>
        </w:rPr>
        <w:t xml:space="preserve"> </w:t>
      </w:r>
      <w:proofErr w:type="spellStart"/>
      <w:r w:rsidRPr="005C3485">
        <w:rPr>
          <w:rFonts w:ascii="Tahoma" w:hAnsi="Tahoma" w:cs="Tahoma"/>
          <w:lang w:val="sr-Cyrl-RS"/>
        </w:rPr>
        <w:t>istraživanja</w:t>
      </w:r>
      <w:proofErr w:type="spellEnd"/>
      <w:r w:rsidRPr="005C3485">
        <w:rPr>
          <w:rFonts w:ascii="Tahoma" w:hAnsi="Tahoma" w:cs="Tahoma"/>
          <w:lang w:val="sr-Cyrl-RS"/>
        </w:rPr>
        <w:t xml:space="preserve">, </w:t>
      </w:r>
      <w:proofErr w:type="spellStart"/>
      <w:r w:rsidRPr="005C3485">
        <w:rPr>
          <w:rFonts w:ascii="Tahoma" w:hAnsi="Tahoma" w:cs="Tahoma"/>
          <w:lang w:val="sr-Cyrl-RS"/>
        </w:rPr>
        <w:t>Engrami</w:t>
      </w:r>
      <w:proofErr w:type="spellEnd"/>
      <w:r w:rsidRPr="005C3485">
        <w:rPr>
          <w:rFonts w:ascii="Tahoma" w:hAnsi="Tahoma" w:cs="Tahoma"/>
          <w:lang w:val="sr-Cyrl-RS"/>
        </w:rPr>
        <w:t xml:space="preserve"> и </w:t>
      </w:r>
      <w:proofErr w:type="spellStart"/>
      <w:r w:rsidRPr="005C3485">
        <w:rPr>
          <w:rFonts w:ascii="Tahoma" w:hAnsi="Tahoma" w:cs="Tahoma"/>
          <w:lang w:val="sr-Cyrl-RS"/>
        </w:rPr>
        <w:t>Primenjena</w:t>
      </w:r>
      <w:proofErr w:type="spellEnd"/>
      <w:r w:rsidRPr="005C3485">
        <w:rPr>
          <w:rFonts w:ascii="Tahoma" w:hAnsi="Tahoma" w:cs="Tahoma"/>
          <w:lang w:val="sr-Cyrl-RS"/>
        </w:rPr>
        <w:t xml:space="preserve"> </w:t>
      </w:r>
      <w:proofErr w:type="spellStart"/>
      <w:r w:rsidRPr="005C3485">
        <w:rPr>
          <w:rFonts w:ascii="Tahoma" w:hAnsi="Tahoma" w:cs="Tahoma"/>
          <w:lang w:val="sr-Cyrl-RS"/>
        </w:rPr>
        <w:t>psihologija</w:t>
      </w:r>
      <w:proofErr w:type="spellEnd"/>
      <w:r w:rsidRPr="005C3485">
        <w:rPr>
          <w:rFonts w:ascii="Tahoma" w:hAnsi="Tahoma" w:cs="Tahoma"/>
          <w:lang w:val="sr-Cyrl-RS"/>
        </w:rPr>
        <w:t>.</w:t>
      </w:r>
      <w:r w:rsidR="0071158C">
        <w:rPr>
          <w:rFonts w:ascii="Tahoma" w:hAnsi="Tahoma" w:cs="Tahoma"/>
          <w:lang w:val="sr-Cyrl-RS"/>
        </w:rPr>
        <w:t xml:space="preserve"> </w:t>
      </w:r>
    </w:p>
    <w:p w14:paraId="439DBE27" w14:textId="50E763B5"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Још 2011. године изабрана је у звање истраживач-сарадник на Одељењу за психологију Филозофског факултета Универзитета у Београду, где је истовремено била ангажована и у настави, као сарадник на курсевима из психотерапије и саветовања.</w:t>
      </w:r>
      <w:r w:rsidR="0071158C">
        <w:rPr>
          <w:rFonts w:ascii="Tahoma" w:hAnsi="Tahoma" w:cs="Tahoma"/>
          <w:lang w:val="sr-Cyrl-RS"/>
        </w:rPr>
        <w:t xml:space="preserve"> </w:t>
      </w:r>
    </w:p>
    <w:p w14:paraId="2373D1DF" w14:textId="1C9F7D32"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Учествовала је у реализацији већег броја научноистраживачких пројеката, у различитим улогама – од истраживача до руководиоца пројекта. Тренутно (2024–2027) руководи пројектом Института за ментално здравље „</w:t>
      </w:r>
      <w:proofErr w:type="spellStart"/>
      <w:r w:rsidRPr="005C3485">
        <w:rPr>
          <w:rFonts w:ascii="Tahoma" w:hAnsi="Tahoma" w:cs="Tahoma"/>
          <w:lang w:val="sr-Cyrl-RS"/>
        </w:rPr>
        <w:t>Валидација</w:t>
      </w:r>
      <w:proofErr w:type="spellEnd"/>
      <w:r w:rsidRPr="005C3485">
        <w:rPr>
          <w:rFonts w:ascii="Tahoma" w:hAnsi="Tahoma" w:cs="Tahoma"/>
          <w:lang w:val="sr-Cyrl-RS"/>
        </w:rPr>
        <w:t xml:space="preserve"> инструмената за процену патолошких димензија личности према МКБ-11“, који је усмерен на развој и емпиријску проверу савремених </w:t>
      </w:r>
      <w:proofErr w:type="spellStart"/>
      <w:r w:rsidRPr="005C3485">
        <w:rPr>
          <w:rFonts w:ascii="Tahoma" w:hAnsi="Tahoma" w:cs="Tahoma"/>
          <w:lang w:val="sr-Cyrl-RS"/>
        </w:rPr>
        <w:t>димензионалних</w:t>
      </w:r>
      <w:proofErr w:type="spellEnd"/>
      <w:r w:rsidRPr="005C3485">
        <w:rPr>
          <w:rFonts w:ascii="Tahoma" w:hAnsi="Tahoma" w:cs="Tahoma"/>
          <w:lang w:val="sr-Cyrl-RS"/>
        </w:rPr>
        <w:t xml:space="preserve"> приступа у класификацији поремећаја личности. Као сарадник учествовала је на пројекту Факултета организационих наука „Ангажовање у академским постигнућима и ваннаставним активностима као предиктори задовољства животом средњошколаца и студената“ (SHINE), реализованом у оквиру програма Идеје </w:t>
      </w:r>
      <w:r w:rsidRPr="005C3485">
        <w:rPr>
          <w:rFonts w:ascii="Tahoma" w:hAnsi="Tahoma" w:cs="Tahoma"/>
          <w:lang w:val="sr-Cyrl-RS"/>
        </w:rPr>
        <w:lastRenderedPageBreak/>
        <w:t>Фонда за науку Републике Србије (2022–2024).</w:t>
      </w:r>
      <w:r w:rsidR="0071158C">
        <w:rPr>
          <w:rFonts w:ascii="Tahoma" w:hAnsi="Tahoma" w:cs="Tahoma"/>
          <w:lang w:val="sr-Cyrl-RS"/>
        </w:rPr>
        <w:t xml:space="preserve"> </w:t>
      </w:r>
      <w:r w:rsidRPr="005C3485">
        <w:rPr>
          <w:rFonts w:ascii="Tahoma" w:hAnsi="Tahoma" w:cs="Tahoma"/>
          <w:lang w:val="sr-Cyrl-RS"/>
        </w:rPr>
        <w:t xml:space="preserve">Претходно је била ангажована као истраживач на више пројеката Института за ментално здравље, укључујући пројекте „Улога личности, ирационалних уверења и раних привржености у објашњењу </w:t>
      </w:r>
      <w:proofErr w:type="spellStart"/>
      <w:r w:rsidRPr="005C3485">
        <w:rPr>
          <w:rFonts w:ascii="Tahoma" w:hAnsi="Tahoma" w:cs="Tahoma"/>
          <w:lang w:val="sr-Cyrl-RS"/>
        </w:rPr>
        <w:t>зависничког</w:t>
      </w:r>
      <w:proofErr w:type="spellEnd"/>
      <w:r w:rsidRPr="005C3485">
        <w:rPr>
          <w:rFonts w:ascii="Tahoma" w:hAnsi="Tahoma" w:cs="Tahoma"/>
          <w:lang w:val="sr-Cyrl-RS"/>
        </w:rPr>
        <w:t xml:space="preserve"> понашања“ (2021–2025) и „Родитељски стилови и ставови младих одраслих зависника од коцке и алкохола о породичном функционисању“ (2014–2018). У периоду од 2011. до 2015. године била је запослена као истраживач на пројекту Министарства просвете и науке Републике Србије „Темперамент и структура симптома поремећаја личности“ (бр. 175013), под руководством проф. др Душице Лечић </w:t>
      </w:r>
      <w:proofErr w:type="spellStart"/>
      <w:r w:rsidRPr="005C3485">
        <w:rPr>
          <w:rFonts w:ascii="Tahoma" w:hAnsi="Tahoma" w:cs="Tahoma"/>
          <w:lang w:val="sr-Cyrl-RS"/>
        </w:rPr>
        <w:t>Тошевски</w:t>
      </w:r>
      <w:proofErr w:type="spellEnd"/>
      <w:r w:rsidRPr="005C3485">
        <w:rPr>
          <w:rFonts w:ascii="Tahoma" w:hAnsi="Tahoma" w:cs="Tahoma"/>
          <w:lang w:val="sr-Cyrl-RS"/>
        </w:rPr>
        <w:t>.</w:t>
      </w:r>
    </w:p>
    <w:p w14:paraId="46742A3A" w14:textId="2D92BB63" w:rsidR="00372BA0" w:rsidRPr="005C3485" w:rsidRDefault="00372BA0" w:rsidP="0071158C">
      <w:pPr>
        <w:ind w:firstLine="720"/>
        <w:jc w:val="both"/>
        <w:rPr>
          <w:rFonts w:ascii="Tahoma" w:hAnsi="Tahoma" w:cs="Tahoma"/>
          <w:lang w:val="sr-Cyrl-RS"/>
        </w:rPr>
      </w:pPr>
      <w:r w:rsidRPr="005C3485">
        <w:rPr>
          <w:rFonts w:ascii="Tahoma" w:hAnsi="Tahoma" w:cs="Tahoma"/>
          <w:lang w:val="sr-Cyrl-RS"/>
        </w:rPr>
        <w:t xml:space="preserve">Ранији истраживачки рад обухвата и учешће у пројектима који се баве развојним и клиничким аспектима понашања и личности. Године 2008. учествовала је у пројекту Катедре за развојну психологију „Тамна страна школе“, у оквиру којег је, заједно са проф. др Јованом Мирићем, водила део истраживања посвећен распрострањености </w:t>
      </w:r>
      <w:proofErr w:type="spellStart"/>
      <w:r w:rsidRPr="005C3485">
        <w:rPr>
          <w:rFonts w:ascii="Tahoma" w:hAnsi="Tahoma" w:cs="Tahoma"/>
          <w:lang w:val="sr-Cyrl-RS"/>
        </w:rPr>
        <w:t>иморала</w:t>
      </w:r>
      <w:proofErr w:type="spellEnd"/>
      <w:r w:rsidRPr="005C3485">
        <w:rPr>
          <w:rFonts w:ascii="Tahoma" w:hAnsi="Tahoma" w:cs="Tahoma"/>
          <w:lang w:val="sr-Cyrl-RS"/>
        </w:rPr>
        <w:t xml:space="preserve"> ученика у односу на школске преступе, уз супервизију студентских радова. У периоду 2008–2010. руководила је пројектом Института за ментално здравље „Димензије личности, когнитивни стил, интелигенција и ментални поремећаји у предикцији </w:t>
      </w:r>
      <w:proofErr w:type="spellStart"/>
      <w:r w:rsidRPr="005C3485">
        <w:rPr>
          <w:rFonts w:ascii="Tahoma" w:hAnsi="Tahoma" w:cs="Tahoma"/>
          <w:lang w:val="sr-Cyrl-RS"/>
        </w:rPr>
        <w:t>суицидалности</w:t>
      </w:r>
      <w:proofErr w:type="spellEnd"/>
      <w:r w:rsidRPr="005C3485">
        <w:rPr>
          <w:rFonts w:ascii="Tahoma" w:hAnsi="Tahoma" w:cs="Tahoma"/>
          <w:lang w:val="sr-Cyrl-RS"/>
        </w:rPr>
        <w:t xml:space="preserve">“. Истовремено је (2006–2010) била ангажована као волонтер-истраживач на пројекту Министарства просвете и науке „Димензије личности, квалитет родитељства и злостављање деце – </w:t>
      </w:r>
      <w:proofErr w:type="spellStart"/>
      <w:r w:rsidRPr="005C3485">
        <w:rPr>
          <w:rFonts w:ascii="Tahoma" w:hAnsi="Tahoma" w:cs="Tahoma"/>
          <w:lang w:val="sr-Cyrl-RS"/>
        </w:rPr>
        <w:t>трансгенерацијско</w:t>
      </w:r>
      <w:proofErr w:type="spellEnd"/>
      <w:r w:rsidRPr="005C3485">
        <w:rPr>
          <w:rFonts w:ascii="Tahoma" w:hAnsi="Tahoma" w:cs="Tahoma"/>
          <w:lang w:val="sr-Cyrl-RS"/>
        </w:rPr>
        <w:t xml:space="preserve"> преношење трауме“, такође под руководством проф. др Душице Лечић </w:t>
      </w:r>
      <w:proofErr w:type="spellStart"/>
      <w:r w:rsidRPr="005C3485">
        <w:rPr>
          <w:rFonts w:ascii="Tahoma" w:hAnsi="Tahoma" w:cs="Tahoma"/>
          <w:lang w:val="sr-Cyrl-RS"/>
        </w:rPr>
        <w:t>Тошевски</w:t>
      </w:r>
      <w:proofErr w:type="spellEnd"/>
      <w:r w:rsidRPr="005C3485">
        <w:rPr>
          <w:rFonts w:ascii="Tahoma" w:hAnsi="Tahoma" w:cs="Tahoma"/>
          <w:lang w:val="sr-Cyrl-RS"/>
        </w:rPr>
        <w:t>.</w:t>
      </w:r>
      <w:r w:rsidR="0071158C">
        <w:rPr>
          <w:rFonts w:ascii="Tahoma" w:hAnsi="Tahoma" w:cs="Tahoma"/>
          <w:lang w:val="sr-Cyrl-RS"/>
        </w:rPr>
        <w:t xml:space="preserve"> </w:t>
      </w:r>
    </w:p>
    <w:p w14:paraId="19C8C198" w14:textId="11C9369C" w:rsidR="00372BA0" w:rsidRPr="005C3485" w:rsidRDefault="00372BA0" w:rsidP="00566AC1">
      <w:pPr>
        <w:ind w:firstLine="720"/>
        <w:jc w:val="both"/>
        <w:rPr>
          <w:rFonts w:ascii="Tahoma" w:hAnsi="Tahoma" w:cs="Tahoma"/>
          <w:lang w:val="sr-Cyrl-RS"/>
        </w:rPr>
      </w:pPr>
      <w:r w:rsidRPr="005C3485">
        <w:rPr>
          <w:rFonts w:ascii="Tahoma" w:hAnsi="Tahoma" w:cs="Tahoma"/>
          <w:lang w:val="sr-Cyrl-RS"/>
        </w:rPr>
        <w:t xml:space="preserve">У досадашњем научноистраживачком раду </w:t>
      </w:r>
      <w:proofErr w:type="spellStart"/>
      <w:r w:rsidRPr="005C3485">
        <w:rPr>
          <w:rFonts w:ascii="Tahoma" w:hAnsi="Tahoma" w:cs="Tahoma"/>
          <w:lang w:val="sr-Cyrl-RS"/>
        </w:rPr>
        <w:t>доц</w:t>
      </w:r>
      <w:proofErr w:type="spellEnd"/>
      <w:r w:rsidRPr="005C3485">
        <w:rPr>
          <w:rFonts w:ascii="Tahoma" w:hAnsi="Tahoma" w:cs="Tahoma"/>
          <w:lang w:val="sr-Cyrl-RS"/>
        </w:rPr>
        <w:t xml:space="preserve">. др Ивана Перуничић Младеновић остварила је значајну и континуирану научну продукцију, која обухвата радове у водећим међународним и националним часописима, као и саопштења на научним скуповима. У категорији радова објављених у међународним часописима (М20) публиковала је укупно 12 радова, од чега </w:t>
      </w:r>
      <w:r w:rsidR="00566AC1">
        <w:rPr>
          <w:rFonts w:ascii="Tahoma" w:hAnsi="Tahoma" w:cs="Tahoma"/>
          <w:lang w:val="sr-Cyrl-RS"/>
        </w:rPr>
        <w:t>два</w:t>
      </w:r>
      <w:r w:rsidRPr="005C3485">
        <w:rPr>
          <w:rFonts w:ascii="Tahoma" w:hAnsi="Tahoma" w:cs="Tahoma"/>
          <w:lang w:val="sr-Cyrl-RS"/>
        </w:rPr>
        <w:t xml:space="preserve"> рада у категорији М21, </w:t>
      </w:r>
      <w:r w:rsidR="00566AC1">
        <w:rPr>
          <w:rFonts w:ascii="Tahoma" w:hAnsi="Tahoma" w:cs="Tahoma"/>
          <w:lang w:val="sr-Cyrl-RS"/>
        </w:rPr>
        <w:t>пет радова</w:t>
      </w:r>
      <w:r w:rsidRPr="005C3485">
        <w:rPr>
          <w:rFonts w:ascii="Tahoma" w:hAnsi="Tahoma" w:cs="Tahoma"/>
          <w:lang w:val="sr-Cyrl-RS"/>
        </w:rPr>
        <w:t xml:space="preserve"> у категорији М22, четири рада у категорији М23 и један рад у категорији М24 .</w:t>
      </w:r>
      <w:r w:rsidR="00566AC1">
        <w:rPr>
          <w:rFonts w:ascii="Tahoma" w:hAnsi="Tahoma" w:cs="Tahoma"/>
          <w:lang w:val="sr-Cyrl-RS"/>
        </w:rPr>
        <w:t xml:space="preserve"> </w:t>
      </w:r>
      <w:r w:rsidRPr="005C3485">
        <w:rPr>
          <w:rFonts w:ascii="Tahoma" w:hAnsi="Tahoma" w:cs="Tahoma"/>
          <w:lang w:val="sr-Cyrl-RS"/>
        </w:rPr>
        <w:t>Поред тога, објавила је укупно девет радова у националним часописима (категорија М50), укључујући радове у категоријама М51, М52 и М53, чиме је дала допринос развоју домаће научне продукције у области клиничке психологије и сродних дисциплина .</w:t>
      </w:r>
      <w:r w:rsidR="00566AC1">
        <w:rPr>
          <w:rFonts w:ascii="Tahoma" w:hAnsi="Tahoma" w:cs="Tahoma"/>
          <w:lang w:val="sr-Cyrl-RS"/>
        </w:rPr>
        <w:t xml:space="preserve"> </w:t>
      </w:r>
      <w:r w:rsidRPr="005C3485">
        <w:rPr>
          <w:rFonts w:ascii="Tahoma" w:hAnsi="Tahoma" w:cs="Tahoma"/>
          <w:lang w:val="sr-Cyrl-RS"/>
        </w:rPr>
        <w:t>Њена научна активност обухвата и радове објављене у зборницима са научних скупова (категорије М63 и М64), где има укупно пет радова, као и значајан број саопштења на међународним и домаћим научним конференцијама (категорија М30), што указује на континуирано активно учешће у научној комуникацији и размену знања у оквиру академске заједнице</w:t>
      </w:r>
      <w:r w:rsidR="00566AC1">
        <w:rPr>
          <w:rFonts w:ascii="Tahoma" w:hAnsi="Tahoma" w:cs="Tahoma"/>
          <w:lang w:val="sr-Cyrl-RS"/>
        </w:rPr>
        <w:t xml:space="preserve">. </w:t>
      </w:r>
      <w:r w:rsidRPr="005C3485">
        <w:rPr>
          <w:rFonts w:ascii="Tahoma" w:hAnsi="Tahoma" w:cs="Tahoma"/>
          <w:lang w:val="sr-Cyrl-RS"/>
        </w:rPr>
        <w:t>Посебно треба истаћи да је аутор једне научне монографије (категорија М42), као и поглавља у тематском зборнику (категорија М45), чиме је додатно заокружила свој научни допринос кроз различите облике академског публиковања .</w:t>
      </w:r>
    </w:p>
    <w:p w14:paraId="6A6E2C47" w14:textId="0B2D6259" w:rsidR="00372BA0" w:rsidRPr="005C3485" w:rsidRDefault="00372BA0" w:rsidP="00566AC1">
      <w:pPr>
        <w:ind w:firstLine="720"/>
        <w:jc w:val="both"/>
        <w:rPr>
          <w:rFonts w:ascii="Tahoma" w:hAnsi="Tahoma" w:cs="Tahoma"/>
          <w:lang w:val="sr-Cyrl-RS"/>
        </w:rPr>
      </w:pPr>
      <w:r w:rsidRPr="005C3485">
        <w:rPr>
          <w:rFonts w:ascii="Tahoma" w:hAnsi="Tahoma" w:cs="Tahoma"/>
          <w:lang w:val="sr-Cyrl-RS"/>
        </w:rPr>
        <w:t xml:space="preserve">Посебан допринос наставној и научној делатности представља ауторска научна монографија </w:t>
      </w:r>
      <w:proofErr w:type="spellStart"/>
      <w:r w:rsidRPr="005C3485">
        <w:rPr>
          <w:rFonts w:ascii="Tahoma" w:hAnsi="Tahoma" w:cs="Tahoma"/>
          <w:lang w:val="sr-Cyrl-RS"/>
        </w:rPr>
        <w:t>доц</w:t>
      </w:r>
      <w:proofErr w:type="spellEnd"/>
      <w:r w:rsidRPr="005C3485">
        <w:rPr>
          <w:rFonts w:ascii="Tahoma" w:hAnsi="Tahoma" w:cs="Tahoma"/>
          <w:lang w:val="sr-Cyrl-RS"/>
        </w:rPr>
        <w:t xml:space="preserve">. др Иване Перуничић Младеновић Од скора до смисла: </w:t>
      </w:r>
      <w:proofErr w:type="spellStart"/>
      <w:r w:rsidRPr="005C3485">
        <w:rPr>
          <w:rFonts w:ascii="Tahoma" w:hAnsi="Tahoma" w:cs="Tahoma"/>
          <w:lang w:val="sr-Cyrl-RS"/>
        </w:rPr>
        <w:t>петофакторски</w:t>
      </w:r>
      <w:proofErr w:type="spellEnd"/>
      <w:r w:rsidRPr="005C3485">
        <w:rPr>
          <w:rFonts w:ascii="Tahoma" w:hAnsi="Tahoma" w:cs="Tahoma"/>
          <w:lang w:val="sr-Cyrl-RS"/>
        </w:rPr>
        <w:t xml:space="preserve"> модел личности и психопатологија, објављена 2026. године у издању Центра за примењену психологију. Ова монографија је одлуком Већа Одељења за психологију Филозофског факултета Универзитета у Београду одобрена као уџбеник за више наставних предмета, укључујући Увод у психологију, Основе клиничке процене и Методе клиничке процене, чиме је потврђена њена научна релевантност, као и непосредна </w:t>
      </w:r>
      <w:proofErr w:type="spellStart"/>
      <w:r w:rsidRPr="005C3485">
        <w:rPr>
          <w:rFonts w:ascii="Tahoma" w:hAnsi="Tahoma" w:cs="Tahoma"/>
          <w:lang w:val="sr-Cyrl-RS"/>
        </w:rPr>
        <w:t>примењивост</w:t>
      </w:r>
      <w:proofErr w:type="spellEnd"/>
      <w:r w:rsidRPr="005C3485">
        <w:rPr>
          <w:rFonts w:ascii="Tahoma" w:hAnsi="Tahoma" w:cs="Tahoma"/>
          <w:lang w:val="sr-Cyrl-RS"/>
        </w:rPr>
        <w:t xml:space="preserve"> у наставном процесу.</w:t>
      </w:r>
    </w:p>
    <w:p w14:paraId="7F4307E1" w14:textId="264A439C" w:rsidR="00937FD8" w:rsidRPr="00566AC1" w:rsidRDefault="00937FD8" w:rsidP="00566AC1">
      <w:pPr>
        <w:ind w:firstLine="720"/>
        <w:jc w:val="both"/>
        <w:rPr>
          <w:rFonts w:ascii="Tahoma" w:hAnsi="Tahoma" w:cs="Tahoma"/>
          <w:lang w:val="sr-Cyrl-RS"/>
        </w:rPr>
      </w:pPr>
      <w:r w:rsidRPr="00566AC1">
        <w:rPr>
          <w:rFonts w:ascii="Tahoma" w:hAnsi="Tahoma" w:cs="Tahoma"/>
          <w:lang w:val="sr-Cyrl-RS"/>
        </w:rPr>
        <w:lastRenderedPageBreak/>
        <w:t xml:space="preserve">Квалитет наставног рада </w:t>
      </w:r>
      <w:proofErr w:type="spellStart"/>
      <w:r w:rsidRPr="00566AC1">
        <w:rPr>
          <w:rFonts w:ascii="Tahoma" w:hAnsi="Tahoma" w:cs="Tahoma"/>
          <w:lang w:val="sr-Cyrl-RS"/>
        </w:rPr>
        <w:t>доц</w:t>
      </w:r>
      <w:proofErr w:type="spellEnd"/>
      <w:r w:rsidRPr="00566AC1">
        <w:rPr>
          <w:rFonts w:ascii="Tahoma" w:hAnsi="Tahoma" w:cs="Tahoma"/>
          <w:lang w:val="sr-Cyrl-RS"/>
        </w:rPr>
        <w:t>. др Иване Перуничић Младеновић потврђују и резултати студентских евалуација, који доследно указују на изузетно високе оцене на свим предметима на којима је ангажована, што сведочи о високом нивоу педагошке компетентности, јасноћи у преношењу знања и квалитету односа са студентима.</w:t>
      </w:r>
    </w:p>
    <w:p w14:paraId="11F0E518" w14:textId="77777777" w:rsidR="00937FD8" w:rsidRPr="00566AC1" w:rsidRDefault="00937FD8" w:rsidP="00566AC1">
      <w:pPr>
        <w:pStyle w:val="NormalWeb"/>
        <w:ind w:firstLine="720"/>
        <w:jc w:val="both"/>
        <w:rPr>
          <w:rFonts w:ascii="Tahoma" w:hAnsi="Tahoma" w:cs="Tahoma"/>
          <w:sz w:val="22"/>
          <w:szCs w:val="22"/>
          <w:lang w:val="sr-Cyrl-RS"/>
        </w:rPr>
      </w:pPr>
      <w:r w:rsidRPr="00566AC1">
        <w:rPr>
          <w:rFonts w:ascii="Tahoma" w:hAnsi="Tahoma" w:cs="Tahoma"/>
          <w:sz w:val="22"/>
          <w:szCs w:val="22"/>
          <w:lang w:val="sr-Cyrl-RS"/>
        </w:rPr>
        <w:t xml:space="preserve">У овом реферату приказаћемо неке од радова које је </w:t>
      </w:r>
      <w:proofErr w:type="spellStart"/>
      <w:r w:rsidRPr="00566AC1">
        <w:rPr>
          <w:rFonts w:ascii="Tahoma" w:hAnsi="Tahoma" w:cs="Tahoma"/>
          <w:sz w:val="22"/>
          <w:szCs w:val="22"/>
          <w:lang w:val="sr-Cyrl-RS"/>
        </w:rPr>
        <w:t>доц</w:t>
      </w:r>
      <w:proofErr w:type="spellEnd"/>
      <w:r w:rsidRPr="00566AC1">
        <w:rPr>
          <w:rFonts w:ascii="Tahoma" w:hAnsi="Tahoma" w:cs="Tahoma"/>
          <w:sz w:val="22"/>
          <w:szCs w:val="22"/>
          <w:lang w:val="sr-Cyrl-RS"/>
        </w:rPr>
        <w:t>. др Ивана Перуничић Младеновић објавила након избора у звање доцента и који документују висок квалитет њеног научноистраживачког рада.</w:t>
      </w:r>
    </w:p>
    <w:p w14:paraId="5DE0EEBB" w14:textId="77777777" w:rsidR="00937FD8" w:rsidRPr="00566AC1" w:rsidRDefault="00937FD8" w:rsidP="00566AC1">
      <w:pPr>
        <w:ind w:firstLine="720"/>
        <w:jc w:val="both"/>
        <w:rPr>
          <w:rFonts w:ascii="Tahoma" w:hAnsi="Tahoma" w:cs="Tahoma"/>
          <w:lang w:val="sr-Cyrl-RS"/>
        </w:rPr>
      </w:pPr>
    </w:p>
    <w:p w14:paraId="610CA2FF" w14:textId="477FA3BB" w:rsidR="00937FD8" w:rsidRPr="00566AC1" w:rsidRDefault="00937FD8" w:rsidP="00566AC1">
      <w:pPr>
        <w:ind w:firstLine="720"/>
        <w:jc w:val="both"/>
        <w:rPr>
          <w:rFonts w:ascii="Tahoma" w:hAnsi="Tahoma" w:cs="Tahoma"/>
          <w:b/>
          <w:bCs/>
          <w:lang w:val="sr-Cyrl-RS"/>
        </w:rPr>
      </w:pPr>
      <w:r w:rsidRPr="00566AC1">
        <w:rPr>
          <w:rFonts w:ascii="Tahoma" w:hAnsi="Tahoma" w:cs="Tahoma"/>
          <w:b/>
          <w:bCs/>
          <w:lang w:val="sr-Cyrl-RS"/>
        </w:rPr>
        <w:t>Приказ радова</w:t>
      </w:r>
    </w:p>
    <w:p w14:paraId="03ABD2A0" w14:textId="77777777" w:rsidR="00937FD8" w:rsidRPr="00566AC1" w:rsidRDefault="00937FD8" w:rsidP="00566AC1">
      <w:pPr>
        <w:jc w:val="both"/>
        <w:rPr>
          <w:rFonts w:ascii="Tahoma" w:hAnsi="Tahoma" w:cs="Tahoma"/>
          <w:lang w:val="sr-Cyrl-RS"/>
        </w:rPr>
      </w:pPr>
    </w:p>
    <w:p w14:paraId="6E98F3E5" w14:textId="77777777" w:rsidR="00937FD8" w:rsidRPr="00566AC1" w:rsidRDefault="00937FD8" w:rsidP="00566AC1">
      <w:pPr>
        <w:ind w:firstLine="720"/>
        <w:jc w:val="both"/>
        <w:rPr>
          <w:rFonts w:ascii="Tahoma" w:hAnsi="Tahoma" w:cs="Tahoma"/>
          <w:lang w:val="sr-Cyrl-RS"/>
        </w:rPr>
      </w:pPr>
      <w:r w:rsidRPr="00566AC1">
        <w:rPr>
          <w:rFonts w:ascii="Tahoma" w:hAnsi="Tahoma" w:cs="Tahoma"/>
          <w:lang w:val="sr-Cyrl-RS"/>
        </w:rPr>
        <w:t xml:space="preserve">Перуничић Младеновић, И. и Филиповић, С. (2022). </w:t>
      </w:r>
      <w:proofErr w:type="spellStart"/>
      <w:r w:rsidRPr="00566AC1">
        <w:rPr>
          <w:rFonts w:ascii="Tahoma" w:hAnsi="Tahoma" w:cs="Tahoma"/>
          <w:lang w:val="sr-Cyrl-RS"/>
        </w:rPr>
        <w:t>Proneness</w:t>
      </w:r>
      <w:proofErr w:type="spellEnd"/>
      <w:r w:rsidRPr="00566AC1">
        <w:rPr>
          <w:rFonts w:ascii="Tahoma" w:hAnsi="Tahoma" w:cs="Tahoma"/>
          <w:lang w:val="sr-Cyrl-RS"/>
        </w:rPr>
        <w:t xml:space="preserve"> </w:t>
      </w:r>
      <w:proofErr w:type="spellStart"/>
      <w:r w:rsidRPr="00566AC1">
        <w:rPr>
          <w:rFonts w:ascii="Tahoma" w:hAnsi="Tahoma" w:cs="Tahoma"/>
          <w:lang w:val="sr-Cyrl-RS"/>
        </w:rPr>
        <w:t>to</w:t>
      </w:r>
      <w:proofErr w:type="spellEnd"/>
      <w:r w:rsidRPr="00566AC1">
        <w:rPr>
          <w:rFonts w:ascii="Tahoma" w:hAnsi="Tahoma" w:cs="Tahoma"/>
          <w:lang w:val="sr-Cyrl-RS"/>
        </w:rPr>
        <w:t xml:space="preserve"> </w:t>
      </w:r>
      <w:proofErr w:type="spellStart"/>
      <w:r w:rsidRPr="00566AC1">
        <w:rPr>
          <w:rFonts w:ascii="Tahoma" w:hAnsi="Tahoma" w:cs="Tahoma"/>
          <w:lang w:val="sr-Cyrl-RS"/>
        </w:rPr>
        <w:t>Alcohol</w:t>
      </w:r>
      <w:proofErr w:type="spellEnd"/>
      <w:r w:rsidRPr="00566AC1">
        <w:rPr>
          <w:rFonts w:ascii="Tahoma" w:hAnsi="Tahoma" w:cs="Tahoma"/>
          <w:lang w:val="sr-Cyrl-RS"/>
        </w:rPr>
        <w:t xml:space="preserve"> </w:t>
      </w:r>
      <w:proofErr w:type="spellStart"/>
      <w:r w:rsidRPr="00566AC1">
        <w:rPr>
          <w:rFonts w:ascii="Tahoma" w:hAnsi="Tahoma" w:cs="Tahoma"/>
          <w:lang w:val="sr-Cyrl-RS"/>
        </w:rPr>
        <w:t>Use</w:t>
      </w:r>
      <w:proofErr w:type="spellEnd"/>
      <w:r w:rsidRPr="00566AC1">
        <w:rPr>
          <w:rFonts w:ascii="Tahoma" w:hAnsi="Tahoma" w:cs="Tahoma"/>
          <w:lang w:val="sr-Cyrl-RS"/>
        </w:rPr>
        <w:t xml:space="preserve"> </w:t>
      </w:r>
      <w:proofErr w:type="spellStart"/>
      <w:r w:rsidRPr="00566AC1">
        <w:rPr>
          <w:rFonts w:ascii="Tahoma" w:hAnsi="Tahoma" w:cs="Tahoma"/>
          <w:lang w:val="sr-Cyrl-RS"/>
        </w:rPr>
        <w:t>Disorder</w:t>
      </w:r>
      <w:proofErr w:type="spellEnd"/>
      <w:r w:rsidRPr="00566AC1">
        <w:rPr>
          <w:rFonts w:ascii="Tahoma" w:hAnsi="Tahoma" w:cs="Tahoma"/>
          <w:lang w:val="sr-Cyrl-RS"/>
        </w:rPr>
        <w:t xml:space="preserve"> </w:t>
      </w:r>
      <w:proofErr w:type="spellStart"/>
      <w:r w:rsidRPr="00566AC1">
        <w:rPr>
          <w:rFonts w:ascii="Tahoma" w:hAnsi="Tahoma" w:cs="Tahoma"/>
          <w:lang w:val="sr-Cyrl-RS"/>
        </w:rPr>
        <w:t>or</w:t>
      </w:r>
      <w:proofErr w:type="spellEnd"/>
      <w:r w:rsidRPr="00566AC1">
        <w:rPr>
          <w:rFonts w:ascii="Tahoma" w:hAnsi="Tahoma" w:cs="Tahoma"/>
          <w:lang w:val="sr-Cyrl-RS"/>
        </w:rPr>
        <w:t xml:space="preserve"> </w:t>
      </w:r>
      <w:proofErr w:type="spellStart"/>
      <w:r w:rsidRPr="00566AC1">
        <w:rPr>
          <w:rFonts w:ascii="Tahoma" w:hAnsi="Tahoma" w:cs="Tahoma"/>
          <w:lang w:val="sr-Cyrl-RS"/>
        </w:rPr>
        <w:t>Pathological</w:t>
      </w:r>
      <w:proofErr w:type="spellEnd"/>
      <w:r w:rsidRPr="00566AC1">
        <w:rPr>
          <w:rFonts w:ascii="Tahoma" w:hAnsi="Tahoma" w:cs="Tahoma"/>
          <w:lang w:val="sr-Cyrl-RS"/>
        </w:rPr>
        <w:t xml:space="preserve"> </w:t>
      </w:r>
      <w:proofErr w:type="spellStart"/>
      <w:r w:rsidRPr="00566AC1">
        <w:rPr>
          <w:rFonts w:ascii="Tahoma" w:hAnsi="Tahoma" w:cs="Tahoma"/>
          <w:lang w:val="sr-Cyrl-RS"/>
        </w:rPr>
        <w:t>Gambling</w:t>
      </w:r>
      <w:proofErr w:type="spellEnd"/>
      <w:r w:rsidRPr="00566AC1">
        <w:rPr>
          <w:rFonts w:ascii="Tahoma" w:hAnsi="Tahoma" w:cs="Tahoma"/>
          <w:lang w:val="sr-Cyrl-RS"/>
        </w:rPr>
        <w:t xml:space="preserve"> </w:t>
      </w:r>
      <w:proofErr w:type="spellStart"/>
      <w:r w:rsidRPr="00566AC1">
        <w:rPr>
          <w:rFonts w:ascii="Tahoma" w:hAnsi="Tahoma" w:cs="Tahoma"/>
          <w:lang w:val="sr-Cyrl-RS"/>
        </w:rPr>
        <w:t>as</w:t>
      </w:r>
      <w:proofErr w:type="spellEnd"/>
      <w:r w:rsidRPr="00566AC1">
        <w:rPr>
          <w:rFonts w:ascii="Tahoma" w:hAnsi="Tahoma" w:cs="Tahoma"/>
          <w:lang w:val="sr-Cyrl-RS"/>
        </w:rPr>
        <w:t xml:space="preserve"> </w:t>
      </w:r>
      <w:proofErr w:type="spellStart"/>
      <w:r w:rsidRPr="00566AC1">
        <w:rPr>
          <w:rFonts w:ascii="Tahoma" w:hAnsi="Tahoma" w:cs="Tahoma"/>
          <w:lang w:val="sr-Cyrl-RS"/>
        </w:rPr>
        <w:t>Differentially</w:t>
      </w:r>
      <w:proofErr w:type="spellEnd"/>
      <w:r w:rsidRPr="00566AC1">
        <w:rPr>
          <w:rFonts w:ascii="Tahoma" w:hAnsi="Tahoma" w:cs="Tahoma"/>
          <w:lang w:val="sr-Cyrl-RS"/>
        </w:rPr>
        <w:t xml:space="preserve"> </w:t>
      </w:r>
      <w:proofErr w:type="spellStart"/>
      <w:r w:rsidRPr="00566AC1">
        <w:rPr>
          <w:rFonts w:ascii="Tahoma" w:hAnsi="Tahoma" w:cs="Tahoma"/>
          <w:lang w:val="sr-Cyrl-RS"/>
        </w:rPr>
        <w:t>Determined</w:t>
      </w:r>
      <w:proofErr w:type="spellEnd"/>
      <w:r w:rsidRPr="00566AC1">
        <w:rPr>
          <w:rFonts w:ascii="Tahoma" w:hAnsi="Tahoma" w:cs="Tahoma"/>
          <w:lang w:val="sr-Cyrl-RS"/>
        </w:rPr>
        <w:t xml:space="preserve"> </w:t>
      </w:r>
      <w:proofErr w:type="spellStart"/>
      <w:r w:rsidRPr="00566AC1">
        <w:rPr>
          <w:rFonts w:ascii="Tahoma" w:hAnsi="Tahoma" w:cs="Tahoma"/>
          <w:lang w:val="sr-Cyrl-RS"/>
        </w:rPr>
        <w:t>by</w:t>
      </w:r>
      <w:proofErr w:type="spellEnd"/>
      <w:r w:rsidRPr="00566AC1">
        <w:rPr>
          <w:rFonts w:ascii="Tahoma" w:hAnsi="Tahoma" w:cs="Tahoma"/>
          <w:lang w:val="sr-Cyrl-RS"/>
        </w:rPr>
        <w:t xml:space="preserve"> </w:t>
      </w:r>
      <w:proofErr w:type="spellStart"/>
      <w:r w:rsidRPr="00566AC1">
        <w:rPr>
          <w:rFonts w:ascii="Tahoma" w:hAnsi="Tahoma" w:cs="Tahoma"/>
          <w:lang w:val="sr-Cyrl-RS"/>
        </w:rPr>
        <w:t>Early</w:t>
      </w:r>
      <w:proofErr w:type="spellEnd"/>
      <w:r w:rsidRPr="00566AC1">
        <w:rPr>
          <w:rFonts w:ascii="Tahoma" w:hAnsi="Tahoma" w:cs="Tahoma"/>
          <w:lang w:val="sr-Cyrl-RS"/>
        </w:rPr>
        <w:t xml:space="preserve"> </w:t>
      </w:r>
      <w:proofErr w:type="spellStart"/>
      <w:r w:rsidRPr="00566AC1">
        <w:rPr>
          <w:rFonts w:ascii="Tahoma" w:hAnsi="Tahoma" w:cs="Tahoma"/>
          <w:lang w:val="sr-Cyrl-RS"/>
        </w:rPr>
        <w:t>Parental</w:t>
      </w:r>
      <w:proofErr w:type="spellEnd"/>
      <w:r w:rsidRPr="00566AC1">
        <w:rPr>
          <w:rFonts w:ascii="Tahoma" w:hAnsi="Tahoma" w:cs="Tahoma"/>
          <w:lang w:val="sr-Cyrl-RS"/>
        </w:rPr>
        <w:t xml:space="preserve"> </w:t>
      </w:r>
      <w:proofErr w:type="spellStart"/>
      <w:r w:rsidRPr="00566AC1">
        <w:rPr>
          <w:rFonts w:ascii="Tahoma" w:hAnsi="Tahoma" w:cs="Tahoma"/>
          <w:lang w:val="sr-Cyrl-RS"/>
        </w:rPr>
        <w:t>and</w:t>
      </w:r>
      <w:proofErr w:type="spellEnd"/>
      <w:r w:rsidRPr="00566AC1">
        <w:rPr>
          <w:rFonts w:ascii="Tahoma" w:hAnsi="Tahoma" w:cs="Tahoma"/>
          <w:lang w:val="sr-Cyrl-RS"/>
        </w:rPr>
        <w:t xml:space="preserve"> </w:t>
      </w:r>
      <w:proofErr w:type="spellStart"/>
      <w:r w:rsidRPr="00566AC1">
        <w:rPr>
          <w:rFonts w:ascii="Tahoma" w:hAnsi="Tahoma" w:cs="Tahoma"/>
          <w:lang w:val="sr-Cyrl-RS"/>
        </w:rPr>
        <w:t>Personality</w:t>
      </w:r>
      <w:proofErr w:type="spellEnd"/>
      <w:r w:rsidRPr="00566AC1">
        <w:rPr>
          <w:rFonts w:ascii="Tahoma" w:hAnsi="Tahoma" w:cs="Tahoma"/>
          <w:lang w:val="sr-Cyrl-RS"/>
        </w:rPr>
        <w:t xml:space="preserve"> </w:t>
      </w:r>
      <w:proofErr w:type="spellStart"/>
      <w:r w:rsidRPr="00566AC1">
        <w:rPr>
          <w:rFonts w:ascii="Tahoma" w:hAnsi="Tahoma" w:cs="Tahoma"/>
          <w:lang w:val="sr-Cyrl-RS"/>
        </w:rPr>
        <w:t>Factors</w:t>
      </w:r>
      <w:proofErr w:type="spellEnd"/>
      <w:r w:rsidRPr="00566AC1">
        <w:rPr>
          <w:rFonts w:ascii="Tahoma" w:hAnsi="Tahoma" w:cs="Tahoma"/>
          <w:lang w:val="sr-Cyrl-RS"/>
        </w:rPr>
        <w:t xml:space="preserve">. </w:t>
      </w:r>
      <w:proofErr w:type="spellStart"/>
      <w:r w:rsidRPr="00566AC1">
        <w:rPr>
          <w:rFonts w:ascii="Tahoma" w:hAnsi="Tahoma" w:cs="Tahoma"/>
          <w:lang w:val="sr-Cyrl-RS"/>
        </w:rPr>
        <w:t>Journal</w:t>
      </w:r>
      <w:proofErr w:type="spellEnd"/>
      <w:r w:rsidRPr="00566AC1">
        <w:rPr>
          <w:rFonts w:ascii="Tahoma" w:hAnsi="Tahoma" w:cs="Tahoma"/>
          <w:lang w:val="sr-Cyrl-RS"/>
        </w:rPr>
        <w:t xml:space="preserve"> </w:t>
      </w:r>
      <w:proofErr w:type="spellStart"/>
      <w:r w:rsidRPr="00566AC1">
        <w:rPr>
          <w:rFonts w:ascii="Tahoma" w:hAnsi="Tahoma" w:cs="Tahoma"/>
          <w:lang w:val="sr-Cyrl-RS"/>
        </w:rPr>
        <w:t>of</w:t>
      </w:r>
      <w:proofErr w:type="spellEnd"/>
      <w:r w:rsidRPr="00566AC1">
        <w:rPr>
          <w:rFonts w:ascii="Tahoma" w:hAnsi="Tahoma" w:cs="Tahoma"/>
          <w:lang w:val="sr-Cyrl-RS"/>
        </w:rPr>
        <w:t xml:space="preserve"> </w:t>
      </w:r>
      <w:proofErr w:type="spellStart"/>
      <w:r w:rsidRPr="00566AC1">
        <w:rPr>
          <w:rFonts w:ascii="Tahoma" w:hAnsi="Tahoma" w:cs="Tahoma"/>
          <w:lang w:val="sr-Cyrl-RS"/>
        </w:rPr>
        <w:t>Gambling</w:t>
      </w:r>
      <w:proofErr w:type="spellEnd"/>
      <w:r w:rsidRPr="00566AC1">
        <w:rPr>
          <w:rFonts w:ascii="Tahoma" w:hAnsi="Tahoma" w:cs="Tahoma"/>
          <w:lang w:val="sr-Cyrl-RS"/>
        </w:rPr>
        <w:t xml:space="preserve"> </w:t>
      </w:r>
      <w:proofErr w:type="spellStart"/>
      <w:r w:rsidRPr="00566AC1">
        <w:rPr>
          <w:rFonts w:ascii="Tahoma" w:hAnsi="Tahoma" w:cs="Tahoma"/>
          <w:lang w:val="sr-Cyrl-RS"/>
        </w:rPr>
        <w:t>Studies</w:t>
      </w:r>
      <w:proofErr w:type="spellEnd"/>
      <w:r w:rsidRPr="00566AC1">
        <w:rPr>
          <w:rFonts w:ascii="Tahoma" w:hAnsi="Tahoma" w:cs="Tahoma"/>
          <w:lang w:val="sr-Cyrl-RS"/>
        </w:rPr>
        <w:t>.</w:t>
      </w:r>
    </w:p>
    <w:p w14:paraId="03DFF94D" w14:textId="5A88581F" w:rsidR="00937FD8" w:rsidRPr="00566AC1" w:rsidRDefault="00937FD8" w:rsidP="00566AC1">
      <w:pPr>
        <w:ind w:firstLine="720"/>
        <w:jc w:val="both"/>
        <w:rPr>
          <w:rFonts w:ascii="Tahoma" w:hAnsi="Tahoma" w:cs="Tahoma"/>
          <w:lang w:val="sr-Cyrl-RS"/>
        </w:rPr>
      </w:pPr>
      <w:r w:rsidRPr="00566AC1">
        <w:rPr>
          <w:rFonts w:ascii="Tahoma" w:hAnsi="Tahoma" w:cs="Tahoma"/>
          <w:lang w:val="sr-Cyrl-RS"/>
        </w:rPr>
        <w:t xml:space="preserve">У раду који испитује предиспозицију за развој поремећаја употребе алкохола (AUD) и патолошког коцкања (PG), </w:t>
      </w:r>
      <w:proofErr w:type="spellStart"/>
      <w:r w:rsidRPr="00566AC1">
        <w:rPr>
          <w:rFonts w:ascii="Tahoma" w:hAnsi="Tahoma" w:cs="Tahoma"/>
          <w:lang w:val="sr-Cyrl-RS"/>
        </w:rPr>
        <w:t>доц</w:t>
      </w:r>
      <w:proofErr w:type="spellEnd"/>
      <w:r w:rsidRPr="00566AC1">
        <w:rPr>
          <w:rFonts w:ascii="Tahoma" w:hAnsi="Tahoma" w:cs="Tahoma"/>
          <w:lang w:val="sr-Cyrl-RS"/>
        </w:rPr>
        <w:t>. др Ивана Перуничић Младеновић полази од интегративног модела који обухвата димензије личности, родитељске стилове и рану изложеност алкохолизму у породици. Истраживање је спроведено на укупном узорку од 252 испитаника, који је обухватио 150 клиничких испитаника (78 са „чистим“ AUD и 72 са „чистим“ PG, без коморбидитета) и 102 испитаника из контролне групе</w:t>
      </w:r>
      <w:r w:rsidR="00566AC1">
        <w:rPr>
          <w:rFonts w:ascii="Tahoma" w:hAnsi="Tahoma" w:cs="Tahoma"/>
          <w:lang w:val="sr-Cyrl-RS"/>
        </w:rPr>
        <w:t xml:space="preserve">. </w:t>
      </w:r>
      <w:r w:rsidRPr="00566AC1">
        <w:rPr>
          <w:rFonts w:ascii="Tahoma" w:hAnsi="Tahoma" w:cs="Tahoma"/>
          <w:lang w:val="sr-Cyrl-RS"/>
        </w:rPr>
        <w:t xml:space="preserve">Аналитички приступ обухватио је комбинацију савремених статистичких метода, укључујући ANOVA анализе, </w:t>
      </w:r>
      <w:proofErr w:type="spellStart"/>
      <w:r w:rsidRPr="00566AC1">
        <w:rPr>
          <w:rFonts w:ascii="Tahoma" w:hAnsi="Tahoma" w:cs="Tahoma"/>
          <w:lang w:val="sr-Cyrl-RS"/>
        </w:rPr>
        <w:t>random</w:t>
      </w:r>
      <w:proofErr w:type="spellEnd"/>
      <w:r w:rsidRPr="00566AC1">
        <w:rPr>
          <w:rFonts w:ascii="Tahoma" w:hAnsi="Tahoma" w:cs="Tahoma"/>
          <w:lang w:val="sr-Cyrl-RS"/>
        </w:rPr>
        <w:t xml:space="preserve"> </w:t>
      </w:r>
      <w:proofErr w:type="spellStart"/>
      <w:r w:rsidRPr="00566AC1">
        <w:rPr>
          <w:rFonts w:ascii="Tahoma" w:hAnsi="Tahoma" w:cs="Tahoma"/>
          <w:lang w:val="sr-Cyrl-RS"/>
        </w:rPr>
        <w:t>forest</w:t>
      </w:r>
      <w:proofErr w:type="spellEnd"/>
      <w:r w:rsidRPr="00566AC1">
        <w:rPr>
          <w:rFonts w:ascii="Tahoma" w:hAnsi="Tahoma" w:cs="Tahoma"/>
          <w:lang w:val="sr-Cyrl-RS"/>
        </w:rPr>
        <w:t xml:space="preserve"> алгоритме за класификацију и структурно моделовање (SEM), што омогућава испитивање и </w:t>
      </w:r>
      <w:proofErr w:type="spellStart"/>
      <w:r w:rsidRPr="00566AC1">
        <w:rPr>
          <w:rFonts w:ascii="Tahoma" w:hAnsi="Tahoma" w:cs="Tahoma"/>
          <w:lang w:val="sr-Cyrl-RS"/>
        </w:rPr>
        <w:t>предиктивне</w:t>
      </w:r>
      <w:proofErr w:type="spellEnd"/>
      <w:r w:rsidRPr="00566AC1">
        <w:rPr>
          <w:rFonts w:ascii="Tahoma" w:hAnsi="Tahoma" w:cs="Tahoma"/>
          <w:lang w:val="sr-Cyrl-RS"/>
        </w:rPr>
        <w:t xml:space="preserve"> снаге и међусобних односа варијабли.</w:t>
      </w:r>
    </w:p>
    <w:p w14:paraId="3681D048" w14:textId="77777777" w:rsidR="00937FD8" w:rsidRPr="00566AC1" w:rsidRDefault="00937FD8" w:rsidP="00566AC1">
      <w:pPr>
        <w:ind w:firstLine="720"/>
        <w:jc w:val="both"/>
        <w:rPr>
          <w:rFonts w:ascii="Tahoma" w:hAnsi="Tahoma" w:cs="Tahoma"/>
          <w:lang w:val="sr-Cyrl-RS"/>
        </w:rPr>
      </w:pPr>
      <w:r w:rsidRPr="00566AC1">
        <w:rPr>
          <w:rFonts w:ascii="Tahoma" w:hAnsi="Tahoma" w:cs="Tahoma"/>
          <w:lang w:val="sr-Cyrl-RS"/>
        </w:rPr>
        <w:t xml:space="preserve">Резултати показују да су ниска савесност и висок </w:t>
      </w:r>
      <w:proofErr w:type="spellStart"/>
      <w:r w:rsidRPr="00566AC1">
        <w:rPr>
          <w:rFonts w:ascii="Tahoma" w:hAnsi="Tahoma" w:cs="Tahoma"/>
          <w:lang w:val="sr-Cyrl-RS"/>
        </w:rPr>
        <w:t>неуротицизам</w:t>
      </w:r>
      <w:proofErr w:type="spellEnd"/>
      <w:r w:rsidRPr="00566AC1">
        <w:rPr>
          <w:rFonts w:ascii="Tahoma" w:hAnsi="Tahoma" w:cs="Tahoma"/>
          <w:lang w:val="sr-Cyrl-RS"/>
        </w:rPr>
        <w:t xml:space="preserve"> општи фактори ризика за обе врсте зависности, док </w:t>
      </w:r>
      <w:proofErr w:type="spellStart"/>
      <w:r w:rsidRPr="00566AC1">
        <w:rPr>
          <w:rFonts w:ascii="Tahoma" w:hAnsi="Tahoma" w:cs="Tahoma"/>
          <w:lang w:val="sr-Cyrl-RS"/>
        </w:rPr>
        <w:t>random</w:t>
      </w:r>
      <w:proofErr w:type="spellEnd"/>
      <w:r w:rsidRPr="00566AC1">
        <w:rPr>
          <w:rFonts w:ascii="Tahoma" w:hAnsi="Tahoma" w:cs="Tahoma"/>
          <w:lang w:val="sr-Cyrl-RS"/>
        </w:rPr>
        <w:t xml:space="preserve"> </w:t>
      </w:r>
      <w:proofErr w:type="spellStart"/>
      <w:r w:rsidRPr="00566AC1">
        <w:rPr>
          <w:rFonts w:ascii="Tahoma" w:hAnsi="Tahoma" w:cs="Tahoma"/>
          <w:lang w:val="sr-Cyrl-RS"/>
        </w:rPr>
        <w:t>forest</w:t>
      </w:r>
      <w:proofErr w:type="spellEnd"/>
      <w:r w:rsidRPr="00566AC1">
        <w:rPr>
          <w:rFonts w:ascii="Tahoma" w:hAnsi="Tahoma" w:cs="Tahoma"/>
          <w:lang w:val="sr-Cyrl-RS"/>
        </w:rPr>
        <w:t xml:space="preserve"> модел са високом тачношћу (око 74–79%) разликује клиничку од контролне групе на основу комбинације </w:t>
      </w:r>
      <w:proofErr w:type="spellStart"/>
      <w:r w:rsidRPr="00566AC1">
        <w:rPr>
          <w:rFonts w:ascii="Tahoma" w:hAnsi="Tahoma" w:cs="Tahoma"/>
          <w:lang w:val="sr-Cyrl-RS"/>
        </w:rPr>
        <w:t>личносних</w:t>
      </w:r>
      <w:proofErr w:type="spellEnd"/>
      <w:r w:rsidRPr="00566AC1">
        <w:rPr>
          <w:rFonts w:ascii="Tahoma" w:hAnsi="Tahoma" w:cs="Tahoma"/>
          <w:lang w:val="sr-Cyrl-RS"/>
        </w:rPr>
        <w:t xml:space="preserve"> и породичних варијабли . У диференцијалној анализи AUD и PG, модел постиже тачност од око 78%, при чему се отвореност показује као кључна варијабла разграничења, уз значајан допринос и других </w:t>
      </w:r>
      <w:proofErr w:type="spellStart"/>
      <w:r w:rsidRPr="00566AC1">
        <w:rPr>
          <w:rFonts w:ascii="Tahoma" w:hAnsi="Tahoma" w:cs="Tahoma"/>
          <w:lang w:val="sr-Cyrl-RS"/>
        </w:rPr>
        <w:t>личносних</w:t>
      </w:r>
      <w:proofErr w:type="spellEnd"/>
      <w:r w:rsidRPr="00566AC1">
        <w:rPr>
          <w:rFonts w:ascii="Tahoma" w:hAnsi="Tahoma" w:cs="Tahoma"/>
          <w:lang w:val="sr-Cyrl-RS"/>
        </w:rPr>
        <w:t xml:space="preserve"> и породичних фактора.</w:t>
      </w:r>
    </w:p>
    <w:p w14:paraId="453E68EA" w14:textId="3BA98171" w:rsidR="00937FD8" w:rsidRPr="00566AC1" w:rsidRDefault="00937FD8" w:rsidP="00566AC1">
      <w:pPr>
        <w:ind w:firstLine="720"/>
        <w:jc w:val="both"/>
        <w:rPr>
          <w:rFonts w:ascii="Tahoma" w:hAnsi="Tahoma" w:cs="Tahoma"/>
          <w:lang w:val="sr-Cyrl-RS"/>
        </w:rPr>
      </w:pPr>
      <w:r w:rsidRPr="00566AC1">
        <w:rPr>
          <w:rFonts w:ascii="Tahoma" w:hAnsi="Tahoma" w:cs="Tahoma"/>
          <w:lang w:val="sr-Cyrl-RS"/>
        </w:rPr>
        <w:t xml:space="preserve">Налази структурног моделовања указују на различите путеве формирања ова два облика зависности: патолошко коцкање повезано је са нижом отвореношћу, већом </w:t>
      </w:r>
      <w:proofErr w:type="spellStart"/>
      <w:r w:rsidRPr="00566AC1">
        <w:rPr>
          <w:rFonts w:ascii="Tahoma" w:hAnsi="Tahoma" w:cs="Tahoma"/>
          <w:lang w:val="sr-Cyrl-RS"/>
        </w:rPr>
        <w:t>екстраверзијом</w:t>
      </w:r>
      <w:proofErr w:type="spellEnd"/>
      <w:r w:rsidRPr="00566AC1">
        <w:rPr>
          <w:rFonts w:ascii="Tahoma" w:hAnsi="Tahoma" w:cs="Tahoma"/>
          <w:lang w:val="sr-Cyrl-RS"/>
        </w:rPr>
        <w:t xml:space="preserve"> и ауторитарним стилом оца, док је алкохолизам снажније повезан са неадекватним стиловима мајке (ауторитарним и </w:t>
      </w:r>
      <w:proofErr w:type="spellStart"/>
      <w:r w:rsidRPr="00566AC1">
        <w:rPr>
          <w:rFonts w:ascii="Tahoma" w:hAnsi="Tahoma" w:cs="Tahoma"/>
          <w:lang w:val="sr-Cyrl-RS"/>
        </w:rPr>
        <w:t>пермисивним</w:t>
      </w:r>
      <w:proofErr w:type="spellEnd"/>
      <w:r w:rsidRPr="00566AC1">
        <w:rPr>
          <w:rFonts w:ascii="Tahoma" w:hAnsi="Tahoma" w:cs="Tahoma"/>
          <w:lang w:val="sr-Cyrl-RS"/>
        </w:rPr>
        <w:t>) и раном изложеношћу алкохолизму у породици. Истовремено, флексибилни родитељски стилови показују заштитну улогу.</w:t>
      </w:r>
    </w:p>
    <w:p w14:paraId="53B79960" w14:textId="30B263FB" w:rsidR="00937FD8" w:rsidRPr="00566AC1" w:rsidRDefault="00937FD8" w:rsidP="00566AC1">
      <w:pPr>
        <w:ind w:firstLine="720"/>
        <w:jc w:val="both"/>
        <w:rPr>
          <w:rFonts w:ascii="Tahoma" w:hAnsi="Tahoma" w:cs="Tahoma"/>
          <w:lang w:val="sr-Cyrl-RS"/>
        </w:rPr>
      </w:pPr>
      <w:r w:rsidRPr="00566AC1">
        <w:rPr>
          <w:rFonts w:ascii="Tahoma" w:hAnsi="Tahoma" w:cs="Tahoma"/>
          <w:lang w:val="sr-Cyrl-RS"/>
        </w:rPr>
        <w:t xml:space="preserve">Научни допринос рада огледа се у интеграцији </w:t>
      </w:r>
      <w:proofErr w:type="spellStart"/>
      <w:r w:rsidRPr="00566AC1">
        <w:rPr>
          <w:rFonts w:ascii="Tahoma" w:hAnsi="Tahoma" w:cs="Tahoma"/>
          <w:lang w:val="sr-Cyrl-RS"/>
        </w:rPr>
        <w:t>личносних</w:t>
      </w:r>
      <w:proofErr w:type="spellEnd"/>
      <w:r w:rsidRPr="00566AC1">
        <w:rPr>
          <w:rFonts w:ascii="Tahoma" w:hAnsi="Tahoma" w:cs="Tahoma"/>
          <w:lang w:val="sr-Cyrl-RS"/>
        </w:rPr>
        <w:t xml:space="preserve"> и породичних фактора у јединствени модел који омогућава не само разумевање опште </w:t>
      </w:r>
      <w:proofErr w:type="spellStart"/>
      <w:r w:rsidR="00566AC1">
        <w:rPr>
          <w:rFonts w:ascii="Tahoma" w:hAnsi="Tahoma" w:cs="Tahoma"/>
          <w:lang w:val="sr-Cyrl-RS"/>
        </w:rPr>
        <w:t>вулнерабилности</w:t>
      </w:r>
      <w:proofErr w:type="spellEnd"/>
      <w:r w:rsidRPr="00566AC1">
        <w:rPr>
          <w:rFonts w:ascii="Tahoma" w:hAnsi="Tahoma" w:cs="Tahoma"/>
          <w:lang w:val="sr-Cyrl-RS"/>
        </w:rPr>
        <w:t xml:space="preserve"> за зависности, већ и њихову диференцијалну етиологију. Ови налази имају значајне импликације за превентивне програме и клиничку праксу, посебно у домену породично оријентисаних интервенција и индивидуализованог приступа лечењу зависности.</w:t>
      </w:r>
    </w:p>
    <w:p w14:paraId="3B5E77EB" w14:textId="77777777" w:rsidR="00937FD8" w:rsidRPr="00566AC1" w:rsidRDefault="00937FD8" w:rsidP="00566AC1">
      <w:pPr>
        <w:ind w:firstLine="720"/>
        <w:jc w:val="both"/>
        <w:rPr>
          <w:rFonts w:ascii="Tahoma" w:hAnsi="Tahoma" w:cs="Tahoma"/>
          <w:lang w:val="sr-Cyrl-RS"/>
        </w:rPr>
      </w:pPr>
      <w:r w:rsidRPr="00566AC1">
        <w:rPr>
          <w:rFonts w:ascii="Tahoma" w:hAnsi="Tahoma" w:cs="Tahoma"/>
          <w:lang w:val="sr-Cyrl-RS"/>
        </w:rPr>
        <w:lastRenderedPageBreak/>
        <w:t xml:space="preserve">Гвозден, М., Перуничић Младеновић, И. и Вукосављевић Гвозден, Т. (2025). </w:t>
      </w:r>
      <w:proofErr w:type="spellStart"/>
      <w:r w:rsidRPr="00566AC1">
        <w:rPr>
          <w:rFonts w:ascii="Tahoma" w:hAnsi="Tahoma" w:cs="Tahoma"/>
          <w:lang w:val="sr-Cyrl-RS"/>
        </w:rPr>
        <w:t>The</w:t>
      </w:r>
      <w:proofErr w:type="spellEnd"/>
      <w:r w:rsidRPr="00566AC1">
        <w:rPr>
          <w:rFonts w:ascii="Tahoma" w:hAnsi="Tahoma" w:cs="Tahoma"/>
          <w:lang w:val="sr-Cyrl-RS"/>
        </w:rPr>
        <w:t xml:space="preserve"> </w:t>
      </w:r>
      <w:proofErr w:type="spellStart"/>
      <w:r w:rsidRPr="00566AC1">
        <w:rPr>
          <w:rFonts w:ascii="Tahoma" w:hAnsi="Tahoma" w:cs="Tahoma"/>
          <w:lang w:val="sr-Cyrl-RS"/>
        </w:rPr>
        <w:t>Role</w:t>
      </w:r>
      <w:proofErr w:type="spellEnd"/>
      <w:r w:rsidRPr="00566AC1">
        <w:rPr>
          <w:rFonts w:ascii="Tahoma" w:hAnsi="Tahoma" w:cs="Tahoma"/>
          <w:lang w:val="sr-Cyrl-RS"/>
        </w:rPr>
        <w:t xml:space="preserve"> </w:t>
      </w:r>
      <w:proofErr w:type="spellStart"/>
      <w:r w:rsidRPr="00566AC1">
        <w:rPr>
          <w:rFonts w:ascii="Tahoma" w:hAnsi="Tahoma" w:cs="Tahoma"/>
          <w:lang w:val="sr-Cyrl-RS"/>
        </w:rPr>
        <w:t>of</w:t>
      </w:r>
      <w:proofErr w:type="spellEnd"/>
      <w:r w:rsidRPr="00566AC1">
        <w:rPr>
          <w:rFonts w:ascii="Tahoma" w:hAnsi="Tahoma" w:cs="Tahoma"/>
          <w:lang w:val="sr-Cyrl-RS"/>
        </w:rPr>
        <w:t xml:space="preserve"> </w:t>
      </w:r>
      <w:proofErr w:type="spellStart"/>
      <w:r w:rsidRPr="00566AC1">
        <w:rPr>
          <w:rFonts w:ascii="Tahoma" w:hAnsi="Tahoma" w:cs="Tahoma"/>
          <w:lang w:val="sr-Cyrl-RS"/>
        </w:rPr>
        <w:t>Personality</w:t>
      </w:r>
      <w:proofErr w:type="spellEnd"/>
      <w:r w:rsidRPr="00566AC1">
        <w:rPr>
          <w:rFonts w:ascii="Tahoma" w:hAnsi="Tahoma" w:cs="Tahoma"/>
          <w:lang w:val="sr-Cyrl-RS"/>
        </w:rPr>
        <w:t xml:space="preserve"> </w:t>
      </w:r>
      <w:proofErr w:type="spellStart"/>
      <w:r w:rsidRPr="00566AC1">
        <w:rPr>
          <w:rFonts w:ascii="Tahoma" w:hAnsi="Tahoma" w:cs="Tahoma"/>
          <w:lang w:val="sr-Cyrl-RS"/>
        </w:rPr>
        <w:t>and</w:t>
      </w:r>
      <w:proofErr w:type="spellEnd"/>
      <w:r w:rsidRPr="00566AC1">
        <w:rPr>
          <w:rFonts w:ascii="Tahoma" w:hAnsi="Tahoma" w:cs="Tahoma"/>
          <w:lang w:val="sr-Cyrl-RS"/>
        </w:rPr>
        <w:t xml:space="preserve"> </w:t>
      </w:r>
      <w:proofErr w:type="spellStart"/>
      <w:r w:rsidRPr="00566AC1">
        <w:rPr>
          <w:rFonts w:ascii="Tahoma" w:hAnsi="Tahoma" w:cs="Tahoma"/>
          <w:lang w:val="sr-Cyrl-RS"/>
        </w:rPr>
        <w:t>Irrational</w:t>
      </w:r>
      <w:proofErr w:type="spellEnd"/>
      <w:r w:rsidRPr="00566AC1">
        <w:rPr>
          <w:rFonts w:ascii="Tahoma" w:hAnsi="Tahoma" w:cs="Tahoma"/>
          <w:lang w:val="sr-Cyrl-RS"/>
        </w:rPr>
        <w:t xml:space="preserve"> </w:t>
      </w:r>
      <w:proofErr w:type="spellStart"/>
      <w:r w:rsidRPr="00566AC1">
        <w:rPr>
          <w:rFonts w:ascii="Tahoma" w:hAnsi="Tahoma" w:cs="Tahoma"/>
          <w:lang w:val="sr-Cyrl-RS"/>
        </w:rPr>
        <w:t>Beliefs</w:t>
      </w:r>
      <w:proofErr w:type="spellEnd"/>
      <w:r w:rsidRPr="00566AC1">
        <w:rPr>
          <w:rFonts w:ascii="Tahoma" w:hAnsi="Tahoma" w:cs="Tahoma"/>
          <w:lang w:val="sr-Cyrl-RS"/>
        </w:rPr>
        <w:t xml:space="preserve"> </w:t>
      </w:r>
      <w:proofErr w:type="spellStart"/>
      <w:r w:rsidRPr="00566AC1">
        <w:rPr>
          <w:rFonts w:ascii="Tahoma" w:hAnsi="Tahoma" w:cs="Tahoma"/>
          <w:lang w:val="sr-Cyrl-RS"/>
        </w:rPr>
        <w:t>in</w:t>
      </w:r>
      <w:proofErr w:type="spellEnd"/>
      <w:r w:rsidRPr="00566AC1">
        <w:rPr>
          <w:rFonts w:ascii="Tahoma" w:hAnsi="Tahoma" w:cs="Tahoma"/>
          <w:lang w:val="sr-Cyrl-RS"/>
        </w:rPr>
        <w:t xml:space="preserve"> </w:t>
      </w:r>
      <w:proofErr w:type="spellStart"/>
      <w:r w:rsidRPr="00566AC1">
        <w:rPr>
          <w:rFonts w:ascii="Tahoma" w:hAnsi="Tahoma" w:cs="Tahoma"/>
          <w:lang w:val="sr-Cyrl-RS"/>
        </w:rPr>
        <w:t>the</w:t>
      </w:r>
      <w:proofErr w:type="spellEnd"/>
      <w:r w:rsidRPr="00566AC1">
        <w:rPr>
          <w:rFonts w:ascii="Tahoma" w:hAnsi="Tahoma" w:cs="Tahoma"/>
          <w:lang w:val="sr-Cyrl-RS"/>
        </w:rPr>
        <w:t xml:space="preserve"> </w:t>
      </w:r>
      <w:proofErr w:type="spellStart"/>
      <w:r w:rsidRPr="00566AC1">
        <w:rPr>
          <w:rFonts w:ascii="Tahoma" w:hAnsi="Tahoma" w:cs="Tahoma"/>
          <w:lang w:val="sr-Cyrl-RS"/>
        </w:rPr>
        <w:t>Development</w:t>
      </w:r>
      <w:proofErr w:type="spellEnd"/>
      <w:r w:rsidRPr="00566AC1">
        <w:rPr>
          <w:rFonts w:ascii="Tahoma" w:hAnsi="Tahoma" w:cs="Tahoma"/>
          <w:lang w:val="sr-Cyrl-RS"/>
        </w:rPr>
        <w:t xml:space="preserve"> </w:t>
      </w:r>
      <w:proofErr w:type="spellStart"/>
      <w:r w:rsidRPr="00566AC1">
        <w:rPr>
          <w:rFonts w:ascii="Tahoma" w:hAnsi="Tahoma" w:cs="Tahoma"/>
          <w:lang w:val="sr-Cyrl-RS"/>
        </w:rPr>
        <w:t>and</w:t>
      </w:r>
      <w:proofErr w:type="spellEnd"/>
      <w:r w:rsidRPr="00566AC1">
        <w:rPr>
          <w:rFonts w:ascii="Tahoma" w:hAnsi="Tahoma" w:cs="Tahoma"/>
          <w:lang w:val="sr-Cyrl-RS"/>
        </w:rPr>
        <w:t xml:space="preserve"> </w:t>
      </w:r>
      <w:proofErr w:type="spellStart"/>
      <w:r w:rsidRPr="00566AC1">
        <w:rPr>
          <w:rFonts w:ascii="Tahoma" w:hAnsi="Tahoma" w:cs="Tahoma"/>
          <w:lang w:val="sr-Cyrl-RS"/>
        </w:rPr>
        <w:t>Recurrence</w:t>
      </w:r>
      <w:proofErr w:type="spellEnd"/>
      <w:r w:rsidRPr="00566AC1">
        <w:rPr>
          <w:rFonts w:ascii="Tahoma" w:hAnsi="Tahoma" w:cs="Tahoma"/>
          <w:lang w:val="sr-Cyrl-RS"/>
        </w:rPr>
        <w:t xml:space="preserve"> </w:t>
      </w:r>
      <w:proofErr w:type="spellStart"/>
      <w:r w:rsidRPr="00566AC1">
        <w:rPr>
          <w:rFonts w:ascii="Tahoma" w:hAnsi="Tahoma" w:cs="Tahoma"/>
          <w:lang w:val="sr-Cyrl-RS"/>
        </w:rPr>
        <w:t>of</w:t>
      </w:r>
      <w:proofErr w:type="spellEnd"/>
      <w:r w:rsidRPr="00566AC1">
        <w:rPr>
          <w:rFonts w:ascii="Tahoma" w:hAnsi="Tahoma" w:cs="Tahoma"/>
          <w:lang w:val="sr-Cyrl-RS"/>
        </w:rPr>
        <w:t xml:space="preserve"> </w:t>
      </w:r>
      <w:proofErr w:type="spellStart"/>
      <w:r w:rsidRPr="00566AC1">
        <w:rPr>
          <w:rFonts w:ascii="Tahoma" w:hAnsi="Tahoma" w:cs="Tahoma"/>
          <w:lang w:val="sr-Cyrl-RS"/>
        </w:rPr>
        <w:t>Depression</w:t>
      </w:r>
      <w:proofErr w:type="spellEnd"/>
      <w:r w:rsidRPr="00566AC1">
        <w:rPr>
          <w:rFonts w:ascii="Tahoma" w:hAnsi="Tahoma" w:cs="Tahoma"/>
          <w:lang w:val="sr-Cyrl-RS"/>
        </w:rPr>
        <w:t xml:space="preserve"> </w:t>
      </w:r>
      <w:proofErr w:type="spellStart"/>
      <w:r w:rsidRPr="00566AC1">
        <w:rPr>
          <w:rFonts w:ascii="Tahoma" w:hAnsi="Tahoma" w:cs="Tahoma"/>
          <w:lang w:val="sr-Cyrl-RS"/>
        </w:rPr>
        <w:t>in</w:t>
      </w:r>
      <w:proofErr w:type="spellEnd"/>
      <w:r w:rsidRPr="00566AC1">
        <w:rPr>
          <w:rFonts w:ascii="Tahoma" w:hAnsi="Tahoma" w:cs="Tahoma"/>
          <w:lang w:val="sr-Cyrl-RS"/>
        </w:rPr>
        <w:t xml:space="preserve"> </w:t>
      </w:r>
      <w:proofErr w:type="spellStart"/>
      <w:r w:rsidRPr="00566AC1">
        <w:rPr>
          <w:rFonts w:ascii="Tahoma" w:hAnsi="Tahoma" w:cs="Tahoma"/>
          <w:lang w:val="sr-Cyrl-RS"/>
        </w:rPr>
        <w:t>Later</w:t>
      </w:r>
      <w:proofErr w:type="spellEnd"/>
      <w:r w:rsidRPr="00566AC1">
        <w:rPr>
          <w:rFonts w:ascii="Tahoma" w:hAnsi="Tahoma" w:cs="Tahoma"/>
          <w:lang w:val="sr-Cyrl-RS"/>
        </w:rPr>
        <w:t xml:space="preserve"> </w:t>
      </w:r>
      <w:proofErr w:type="spellStart"/>
      <w:r w:rsidRPr="00566AC1">
        <w:rPr>
          <w:rFonts w:ascii="Tahoma" w:hAnsi="Tahoma" w:cs="Tahoma"/>
          <w:lang w:val="sr-Cyrl-RS"/>
        </w:rPr>
        <w:t>Life</w:t>
      </w:r>
      <w:proofErr w:type="spellEnd"/>
      <w:r w:rsidRPr="00566AC1">
        <w:rPr>
          <w:rFonts w:ascii="Tahoma" w:hAnsi="Tahoma" w:cs="Tahoma"/>
          <w:lang w:val="sr-Cyrl-RS"/>
        </w:rPr>
        <w:t xml:space="preserve">. </w:t>
      </w:r>
      <w:proofErr w:type="spellStart"/>
      <w:r w:rsidRPr="00566AC1">
        <w:rPr>
          <w:rFonts w:ascii="Tahoma" w:hAnsi="Tahoma" w:cs="Tahoma"/>
          <w:lang w:val="sr-Cyrl-RS"/>
        </w:rPr>
        <w:t>Journal</w:t>
      </w:r>
      <w:proofErr w:type="spellEnd"/>
      <w:r w:rsidRPr="00566AC1">
        <w:rPr>
          <w:rFonts w:ascii="Tahoma" w:hAnsi="Tahoma" w:cs="Tahoma"/>
          <w:lang w:val="sr-Cyrl-RS"/>
        </w:rPr>
        <w:t xml:space="preserve"> </w:t>
      </w:r>
      <w:proofErr w:type="spellStart"/>
      <w:r w:rsidRPr="00566AC1">
        <w:rPr>
          <w:rFonts w:ascii="Tahoma" w:hAnsi="Tahoma" w:cs="Tahoma"/>
          <w:lang w:val="sr-Cyrl-RS"/>
        </w:rPr>
        <w:t>of</w:t>
      </w:r>
      <w:proofErr w:type="spellEnd"/>
      <w:r w:rsidRPr="00566AC1">
        <w:rPr>
          <w:rFonts w:ascii="Tahoma" w:hAnsi="Tahoma" w:cs="Tahoma"/>
          <w:lang w:val="sr-Cyrl-RS"/>
        </w:rPr>
        <w:t xml:space="preserve"> </w:t>
      </w:r>
      <w:proofErr w:type="spellStart"/>
      <w:r w:rsidRPr="00566AC1">
        <w:rPr>
          <w:rFonts w:ascii="Tahoma" w:hAnsi="Tahoma" w:cs="Tahoma"/>
          <w:lang w:val="sr-Cyrl-RS"/>
        </w:rPr>
        <w:t>Rational-Emotive</w:t>
      </w:r>
      <w:proofErr w:type="spellEnd"/>
      <w:r w:rsidRPr="00566AC1">
        <w:rPr>
          <w:rFonts w:ascii="Tahoma" w:hAnsi="Tahoma" w:cs="Tahoma"/>
          <w:lang w:val="sr-Cyrl-RS"/>
        </w:rPr>
        <w:t xml:space="preserve"> &amp; </w:t>
      </w:r>
      <w:proofErr w:type="spellStart"/>
      <w:r w:rsidRPr="00566AC1">
        <w:rPr>
          <w:rFonts w:ascii="Tahoma" w:hAnsi="Tahoma" w:cs="Tahoma"/>
          <w:lang w:val="sr-Cyrl-RS"/>
        </w:rPr>
        <w:t>Cognitive-Behavior</w:t>
      </w:r>
      <w:proofErr w:type="spellEnd"/>
      <w:r w:rsidRPr="00566AC1">
        <w:rPr>
          <w:rFonts w:ascii="Tahoma" w:hAnsi="Tahoma" w:cs="Tahoma"/>
          <w:lang w:val="sr-Cyrl-RS"/>
        </w:rPr>
        <w:t xml:space="preserve"> </w:t>
      </w:r>
      <w:proofErr w:type="spellStart"/>
      <w:r w:rsidRPr="00566AC1">
        <w:rPr>
          <w:rFonts w:ascii="Tahoma" w:hAnsi="Tahoma" w:cs="Tahoma"/>
          <w:lang w:val="sr-Cyrl-RS"/>
        </w:rPr>
        <w:t>Therapy</w:t>
      </w:r>
      <w:proofErr w:type="spellEnd"/>
      <w:r w:rsidRPr="00566AC1">
        <w:rPr>
          <w:rFonts w:ascii="Tahoma" w:hAnsi="Tahoma" w:cs="Tahoma"/>
          <w:lang w:val="sr-Cyrl-RS"/>
        </w:rPr>
        <w:t>.</w:t>
      </w:r>
    </w:p>
    <w:p w14:paraId="026A1940" w14:textId="4B6549E2" w:rsidR="00937FD8" w:rsidRPr="00566AC1" w:rsidRDefault="00937FD8" w:rsidP="00566AC1">
      <w:pPr>
        <w:ind w:firstLine="720"/>
        <w:jc w:val="both"/>
        <w:rPr>
          <w:rFonts w:ascii="Tahoma" w:hAnsi="Tahoma" w:cs="Tahoma"/>
          <w:lang w:val="sr-Cyrl-RS"/>
        </w:rPr>
      </w:pPr>
      <w:r w:rsidRPr="00566AC1">
        <w:rPr>
          <w:rFonts w:ascii="Tahoma" w:hAnsi="Tahoma" w:cs="Tahoma"/>
          <w:lang w:val="sr-Cyrl-RS"/>
        </w:rPr>
        <w:t xml:space="preserve">У раду се испитују промене у димензијама личности и (и)рационалним уверењима у функцији узраста код особа са једнократном и рекурентном депресијом, у односу на здраву популацију. Истраживање је спроведено на укупном узорку од 626 испитаника, који је обухватио 403 испитаника из опште популације, 127 пацијената са једном депресивном епизодом и 96 пацијената са рекурентним депресивним поремећајем. </w:t>
      </w:r>
      <w:r w:rsidR="00566AC1">
        <w:rPr>
          <w:rFonts w:ascii="Tahoma" w:hAnsi="Tahoma" w:cs="Tahoma"/>
          <w:lang w:val="sr-Cyrl-RS"/>
        </w:rPr>
        <w:t xml:space="preserve"> </w:t>
      </w:r>
      <w:r w:rsidRPr="00566AC1">
        <w:rPr>
          <w:rFonts w:ascii="Tahoma" w:hAnsi="Tahoma" w:cs="Tahoma"/>
          <w:lang w:val="sr-Cyrl-RS"/>
        </w:rPr>
        <w:t xml:space="preserve">Аналитички поступак обухватио је ANOVA и MANOVA анализе, </w:t>
      </w:r>
      <w:proofErr w:type="spellStart"/>
      <w:r w:rsidRPr="00566AC1">
        <w:rPr>
          <w:rFonts w:ascii="Tahoma" w:hAnsi="Tahoma" w:cs="Tahoma"/>
          <w:lang w:val="sr-Cyrl-RS"/>
        </w:rPr>
        <w:t>каноничку</w:t>
      </w:r>
      <w:proofErr w:type="spellEnd"/>
      <w:r w:rsidRPr="00566AC1">
        <w:rPr>
          <w:rFonts w:ascii="Tahoma" w:hAnsi="Tahoma" w:cs="Tahoma"/>
          <w:lang w:val="sr-Cyrl-RS"/>
        </w:rPr>
        <w:t xml:space="preserve"> </w:t>
      </w:r>
      <w:proofErr w:type="spellStart"/>
      <w:r w:rsidRPr="00566AC1">
        <w:rPr>
          <w:rFonts w:ascii="Tahoma" w:hAnsi="Tahoma" w:cs="Tahoma"/>
          <w:lang w:val="sr-Cyrl-RS"/>
        </w:rPr>
        <w:t>дискриминантну</w:t>
      </w:r>
      <w:proofErr w:type="spellEnd"/>
      <w:r w:rsidRPr="00566AC1">
        <w:rPr>
          <w:rFonts w:ascii="Tahoma" w:hAnsi="Tahoma" w:cs="Tahoma"/>
          <w:lang w:val="sr-Cyrl-RS"/>
        </w:rPr>
        <w:t xml:space="preserve"> анализу, као и </w:t>
      </w:r>
      <w:proofErr w:type="spellStart"/>
      <w:r w:rsidRPr="00566AC1">
        <w:rPr>
          <w:rFonts w:ascii="Tahoma" w:hAnsi="Tahoma" w:cs="Tahoma"/>
          <w:lang w:val="sr-Cyrl-RS"/>
        </w:rPr>
        <w:t>корелационе</w:t>
      </w:r>
      <w:proofErr w:type="spellEnd"/>
      <w:r w:rsidRPr="00566AC1">
        <w:rPr>
          <w:rFonts w:ascii="Tahoma" w:hAnsi="Tahoma" w:cs="Tahoma"/>
          <w:lang w:val="sr-Cyrl-RS"/>
        </w:rPr>
        <w:t xml:space="preserve"> анализе, што је омогућило испитивање разлика између група, као и интеракције узраста и клиничког статуса.</w:t>
      </w:r>
    </w:p>
    <w:p w14:paraId="0F360630" w14:textId="3EBE76D6" w:rsidR="00937FD8" w:rsidRPr="00566AC1" w:rsidRDefault="00937FD8" w:rsidP="00CA1B76">
      <w:pPr>
        <w:ind w:firstLine="720"/>
        <w:jc w:val="both"/>
        <w:rPr>
          <w:rFonts w:ascii="Tahoma" w:hAnsi="Tahoma" w:cs="Tahoma"/>
          <w:lang w:val="sr-Cyrl-RS"/>
        </w:rPr>
      </w:pPr>
      <w:r w:rsidRPr="00566AC1">
        <w:rPr>
          <w:rFonts w:ascii="Tahoma" w:hAnsi="Tahoma" w:cs="Tahoma"/>
          <w:lang w:val="sr-Cyrl-RS"/>
        </w:rPr>
        <w:t xml:space="preserve">Резултати показују да се клиничке групе значајно разликују од здраве популације на свим димензијама личности и уверења: депресивни испитаници имају више </w:t>
      </w:r>
      <w:proofErr w:type="spellStart"/>
      <w:r w:rsidRPr="00566AC1">
        <w:rPr>
          <w:rFonts w:ascii="Tahoma" w:hAnsi="Tahoma" w:cs="Tahoma"/>
          <w:lang w:val="sr-Cyrl-RS"/>
        </w:rPr>
        <w:t>неуротицизма</w:t>
      </w:r>
      <w:proofErr w:type="spellEnd"/>
      <w:r w:rsidRPr="00566AC1">
        <w:rPr>
          <w:rFonts w:ascii="Tahoma" w:hAnsi="Tahoma" w:cs="Tahoma"/>
          <w:lang w:val="sr-Cyrl-RS"/>
        </w:rPr>
        <w:t xml:space="preserve"> и ирационалних уверења, а ниже </w:t>
      </w:r>
      <w:proofErr w:type="spellStart"/>
      <w:r w:rsidRPr="00566AC1">
        <w:rPr>
          <w:rFonts w:ascii="Tahoma" w:hAnsi="Tahoma" w:cs="Tahoma"/>
          <w:lang w:val="sr-Cyrl-RS"/>
        </w:rPr>
        <w:t>екстраверзије</w:t>
      </w:r>
      <w:proofErr w:type="spellEnd"/>
      <w:r w:rsidRPr="00566AC1">
        <w:rPr>
          <w:rFonts w:ascii="Tahoma" w:hAnsi="Tahoma" w:cs="Tahoma"/>
          <w:lang w:val="sr-Cyrl-RS"/>
        </w:rPr>
        <w:t xml:space="preserve">, отворености и савесности . </w:t>
      </w:r>
      <w:proofErr w:type="spellStart"/>
      <w:r w:rsidRPr="00566AC1">
        <w:rPr>
          <w:rFonts w:ascii="Tahoma" w:hAnsi="Tahoma" w:cs="Tahoma"/>
          <w:lang w:val="sr-Cyrl-RS"/>
        </w:rPr>
        <w:t>Каноничка</w:t>
      </w:r>
      <w:proofErr w:type="spellEnd"/>
      <w:r w:rsidRPr="00566AC1">
        <w:rPr>
          <w:rFonts w:ascii="Tahoma" w:hAnsi="Tahoma" w:cs="Tahoma"/>
          <w:lang w:val="sr-Cyrl-RS"/>
        </w:rPr>
        <w:t xml:space="preserve"> </w:t>
      </w:r>
      <w:r w:rsidR="00CA1B76" w:rsidRPr="00566AC1">
        <w:rPr>
          <w:rFonts w:ascii="Tahoma" w:hAnsi="Tahoma" w:cs="Tahoma"/>
          <w:lang w:val="sr-Cyrl-RS"/>
        </w:rPr>
        <w:t>дискримин</w:t>
      </w:r>
      <w:r w:rsidR="00CA1B76">
        <w:rPr>
          <w:rFonts w:ascii="Tahoma" w:hAnsi="Tahoma" w:cs="Tahoma"/>
          <w:lang w:val="sr-Cyrl-RS"/>
        </w:rPr>
        <w:t xml:space="preserve">ациона </w:t>
      </w:r>
      <w:r w:rsidRPr="00566AC1">
        <w:rPr>
          <w:rFonts w:ascii="Tahoma" w:hAnsi="Tahoma" w:cs="Tahoma"/>
          <w:lang w:val="sr-Cyrl-RS"/>
        </w:rPr>
        <w:t xml:space="preserve">анализа указује да комбинација високе неуротичности, ниске </w:t>
      </w:r>
      <w:proofErr w:type="spellStart"/>
      <w:r w:rsidRPr="00566AC1">
        <w:rPr>
          <w:rFonts w:ascii="Tahoma" w:hAnsi="Tahoma" w:cs="Tahoma"/>
          <w:lang w:val="sr-Cyrl-RS"/>
        </w:rPr>
        <w:t>екстраверзије</w:t>
      </w:r>
      <w:proofErr w:type="spellEnd"/>
      <w:r w:rsidRPr="00566AC1">
        <w:rPr>
          <w:rFonts w:ascii="Tahoma" w:hAnsi="Tahoma" w:cs="Tahoma"/>
          <w:lang w:val="sr-Cyrl-RS"/>
        </w:rPr>
        <w:t xml:space="preserve"> и отворености, уз изражена ирационална уверења, најбоље разликује клиничке од здравих испитаника, уз укупну тачност класификације од око 70%.</w:t>
      </w:r>
      <w:r w:rsidR="00CA1B76">
        <w:rPr>
          <w:rFonts w:ascii="Tahoma" w:hAnsi="Tahoma" w:cs="Tahoma"/>
          <w:lang w:val="sr-Cyrl-RS"/>
        </w:rPr>
        <w:t xml:space="preserve"> </w:t>
      </w:r>
      <w:r w:rsidRPr="00566AC1">
        <w:rPr>
          <w:rFonts w:ascii="Tahoma" w:hAnsi="Tahoma" w:cs="Tahoma"/>
          <w:lang w:val="sr-Cyrl-RS"/>
        </w:rPr>
        <w:t xml:space="preserve">Кључни налаз односи се на различите развојне трајекторије у функцији старења: док код здравих испитаника отвореност, савесност и рационалност расту са узрастом, код депресивних испитаника отвореност опада, а ирационална уверења остају стабилна или се повећавају . </w:t>
      </w:r>
    </w:p>
    <w:p w14:paraId="61959C9A" w14:textId="2698152A" w:rsidR="00937FD8" w:rsidRPr="00566AC1" w:rsidRDefault="00937FD8" w:rsidP="00CA1B76">
      <w:pPr>
        <w:ind w:firstLine="720"/>
        <w:jc w:val="both"/>
        <w:rPr>
          <w:rFonts w:ascii="Tahoma" w:hAnsi="Tahoma" w:cs="Tahoma"/>
          <w:lang w:val="sr-Cyrl-RS"/>
        </w:rPr>
      </w:pPr>
      <w:r w:rsidRPr="00566AC1">
        <w:rPr>
          <w:rFonts w:ascii="Tahoma" w:hAnsi="Tahoma" w:cs="Tahoma"/>
          <w:lang w:val="sr-Cyrl-RS"/>
        </w:rPr>
        <w:t xml:space="preserve">Научни допринос рада огледа се у повезивању </w:t>
      </w:r>
      <w:proofErr w:type="spellStart"/>
      <w:r w:rsidRPr="00566AC1">
        <w:rPr>
          <w:rFonts w:ascii="Tahoma" w:hAnsi="Tahoma" w:cs="Tahoma"/>
          <w:lang w:val="sr-Cyrl-RS"/>
        </w:rPr>
        <w:t>личносних</w:t>
      </w:r>
      <w:proofErr w:type="spellEnd"/>
      <w:r w:rsidRPr="00566AC1">
        <w:rPr>
          <w:rFonts w:ascii="Tahoma" w:hAnsi="Tahoma" w:cs="Tahoma"/>
          <w:lang w:val="sr-Cyrl-RS"/>
        </w:rPr>
        <w:t xml:space="preserve"> димензија и уверења у оквиру јединственог модела који објашњава развој и </w:t>
      </w:r>
      <w:proofErr w:type="spellStart"/>
      <w:r w:rsidRPr="00566AC1">
        <w:rPr>
          <w:rFonts w:ascii="Tahoma" w:hAnsi="Tahoma" w:cs="Tahoma"/>
          <w:lang w:val="sr-Cyrl-RS"/>
        </w:rPr>
        <w:t>рекуренцију</w:t>
      </w:r>
      <w:proofErr w:type="spellEnd"/>
      <w:r w:rsidRPr="00566AC1">
        <w:rPr>
          <w:rFonts w:ascii="Tahoma" w:hAnsi="Tahoma" w:cs="Tahoma"/>
          <w:lang w:val="sr-Cyrl-RS"/>
        </w:rPr>
        <w:t xml:space="preserve"> депресије током животног тока. Налази указују на потенцијалну заштитну улогу отворености и рационалних уверења, што има директне импликације за психотерапијске интервенције усмерене на јачање адаптивних когнитивних образаца и превенцију депресије у каснијем животном добу.</w:t>
      </w:r>
    </w:p>
    <w:p w14:paraId="0DDA2381" w14:textId="77777777" w:rsidR="00CA1B76" w:rsidRDefault="00CA1B76" w:rsidP="00566AC1">
      <w:pPr>
        <w:jc w:val="both"/>
        <w:rPr>
          <w:rFonts w:ascii="Tahoma" w:hAnsi="Tahoma" w:cs="Tahoma"/>
          <w:lang w:val="sr-Cyrl-RS"/>
        </w:rPr>
      </w:pPr>
    </w:p>
    <w:p w14:paraId="124DE14F" w14:textId="2BE1BB45"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 xml:space="preserve">Младеновић, И., Перуничић Младеновић, И. и Димитријевић, И. (2025). </w:t>
      </w:r>
      <w:proofErr w:type="spellStart"/>
      <w:r w:rsidRPr="00566AC1">
        <w:rPr>
          <w:rFonts w:ascii="Tahoma" w:hAnsi="Tahoma" w:cs="Tahoma"/>
          <w:lang w:val="sr-Cyrl-RS"/>
        </w:rPr>
        <w:t>Clinical</w:t>
      </w:r>
      <w:proofErr w:type="spellEnd"/>
      <w:r w:rsidRPr="00566AC1">
        <w:rPr>
          <w:rFonts w:ascii="Tahoma" w:hAnsi="Tahoma" w:cs="Tahoma"/>
          <w:lang w:val="sr-Cyrl-RS"/>
        </w:rPr>
        <w:t xml:space="preserve"> </w:t>
      </w:r>
      <w:proofErr w:type="spellStart"/>
      <w:r w:rsidRPr="00566AC1">
        <w:rPr>
          <w:rFonts w:ascii="Tahoma" w:hAnsi="Tahoma" w:cs="Tahoma"/>
          <w:lang w:val="sr-Cyrl-RS"/>
        </w:rPr>
        <w:t>and</w:t>
      </w:r>
      <w:proofErr w:type="spellEnd"/>
      <w:r w:rsidRPr="00566AC1">
        <w:rPr>
          <w:rFonts w:ascii="Tahoma" w:hAnsi="Tahoma" w:cs="Tahoma"/>
          <w:lang w:val="sr-Cyrl-RS"/>
        </w:rPr>
        <w:t xml:space="preserve"> </w:t>
      </w:r>
      <w:proofErr w:type="spellStart"/>
      <w:r w:rsidRPr="00566AC1">
        <w:rPr>
          <w:rFonts w:ascii="Tahoma" w:hAnsi="Tahoma" w:cs="Tahoma"/>
          <w:lang w:val="sr-Cyrl-RS"/>
        </w:rPr>
        <w:t>Background</w:t>
      </w:r>
      <w:proofErr w:type="spellEnd"/>
      <w:r w:rsidRPr="00566AC1">
        <w:rPr>
          <w:rFonts w:ascii="Tahoma" w:hAnsi="Tahoma" w:cs="Tahoma"/>
          <w:lang w:val="sr-Cyrl-RS"/>
        </w:rPr>
        <w:t xml:space="preserve"> </w:t>
      </w:r>
      <w:proofErr w:type="spellStart"/>
      <w:r w:rsidRPr="00566AC1">
        <w:rPr>
          <w:rFonts w:ascii="Tahoma" w:hAnsi="Tahoma" w:cs="Tahoma"/>
          <w:lang w:val="sr-Cyrl-RS"/>
        </w:rPr>
        <w:t>Risk</w:t>
      </w:r>
      <w:proofErr w:type="spellEnd"/>
      <w:r w:rsidRPr="00566AC1">
        <w:rPr>
          <w:rFonts w:ascii="Tahoma" w:hAnsi="Tahoma" w:cs="Tahoma"/>
          <w:lang w:val="sr-Cyrl-RS"/>
        </w:rPr>
        <w:t xml:space="preserve"> </w:t>
      </w:r>
      <w:proofErr w:type="spellStart"/>
      <w:r w:rsidRPr="00566AC1">
        <w:rPr>
          <w:rFonts w:ascii="Tahoma" w:hAnsi="Tahoma" w:cs="Tahoma"/>
          <w:lang w:val="sr-Cyrl-RS"/>
        </w:rPr>
        <w:t>Factors</w:t>
      </w:r>
      <w:proofErr w:type="spellEnd"/>
      <w:r w:rsidRPr="00566AC1">
        <w:rPr>
          <w:rFonts w:ascii="Tahoma" w:hAnsi="Tahoma" w:cs="Tahoma"/>
          <w:lang w:val="sr-Cyrl-RS"/>
        </w:rPr>
        <w:t xml:space="preserve"> </w:t>
      </w:r>
      <w:proofErr w:type="spellStart"/>
      <w:r w:rsidRPr="00566AC1">
        <w:rPr>
          <w:rFonts w:ascii="Tahoma" w:hAnsi="Tahoma" w:cs="Tahoma"/>
          <w:lang w:val="sr-Cyrl-RS"/>
        </w:rPr>
        <w:t>Affecting</w:t>
      </w:r>
      <w:proofErr w:type="spellEnd"/>
      <w:r w:rsidRPr="00566AC1">
        <w:rPr>
          <w:rFonts w:ascii="Tahoma" w:hAnsi="Tahoma" w:cs="Tahoma"/>
          <w:lang w:val="sr-Cyrl-RS"/>
        </w:rPr>
        <w:t xml:space="preserve"> </w:t>
      </w:r>
      <w:proofErr w:type="spellStart"/>
      <w:r w:rsidRPr="00566AC1">
        <w:rPr>
          <w:rFonts w:ascii="Tahoma" w:hAnsi="Tahoma" w:cs="Tahoma"/>
          <w:lang w:val="sr-Cyrl-RS"/>
        </w:rPr>
        <w:t>Dropouts</w:t>
      </w:r>
      <w:proofErr w:type="spellEnd"/>
      <w:r w:rsidRPr="00566AC1">
        <w:rPr>
          <w:rFonts w:ascii="Tahoma" w:hAnsi="Tahoma" w:cs="Tahoma"/>
          <w:lang w:val="sr-Cyrl-RS"/>
        </w:rPr>
        <w:t xml:space="preserve"> </w:t>
      </w:r>
      <w:proofErr w:type="spellStart"/>
      <w:r w:rsidRPr="00566AC1">
        <w:rPr>
          <w:rFonts w:ascii="Tahoma" w:hAnsi="Tahoma" w:cs="Tahoma"/>
          <w:lang w:val="sr-Cyrl-RS"/>
        </w:rPr>
        <w:t>from</w:t>
      </w:r>
      <w:proofErr w:type="spellEnd"/>
      <w:r w:rsidRPr="00566AC1">
        <w:rPr>
          <w:rFonts w:ascii="Tahoma" w:hAnsi="Tahoma" w:cs="Tahoma"/>
          <w:lang w:val="sr-Cyrl-RS"/>
        </w:rPr>
        <w:t xml:space="preserve"> </w:t>
      </w:r>
      <w:proofErr w:type="spellStart"/>
      <w:r w:rsidRPr="00566AC1">
        <w:rPr>
          <w:rFonts w:ascii="Tahoma" w:hAnsi="Tahoma" w:cs="Tahoma"/>
          <w:lang w:val="sr-Cyrl-RS"/>
        </w:rPr>
        <w:t>Alcohol</w:t>
      </w:r>
      <w:proofErr w:type="spellEnd"/>
      <w:r w:rsidRPr="00566AC1">
        <w:rPr>
          <w:rFonts w:ascii="Tahoma" w:hAnsi="Tahoma" w:cs="Tahoma"/>
          <w:lang w:val="sr-Cyrl-RS"/>
        </w:rPr>
        <w:t xml:space="preserve"> </w:t>
      </w:r>
      <w:proofErr w:type="spellStart"/>
      <w:r w:rsidRPr="00566AC1">
        <w:rPr>
          <w:rFonts w:ascii="Tahoma" w:hAnsi="Tahoma" w:cs="Tahoma"/>
          <w:lang w:val="sr-Cyrl-RS"/>
        </w:rPr>
        <w:t>Use</w:t>
      </w:r>
      <w:proofErr w:type="spellEnd"/>
      <w:r w:rsidRPr="00566AC1">
        <w:rPr>
          <w:rFonts w:ascii="Tahoma" w:hAnsi="Tahoma" w:cs="Tahoma"/>
          <w:lang w:val="sr-Cyrl-RS"/>
        </w:rPr>
        <w:t xml:space="preserve"> </w:t>
      </w:r>
      <w:proofErr w:type="spellStart"/>
      <w:r w:rsidRPr="00566AC1">
        <w:rPr>
          <w:rFonts w:ascii="Tahoma" w:hAnsi="Tahoma" w:cs="Tahoma"/>
          <w:lang w:val="sr-Cyrl-RS"/>
        </w:rPr>
        <w:t>Disorder</w:t>
      </w:r>
      <w:proofErr w:type="spellEnd"/>
      <w:r w:rsidRPr="00566AC1">
        <w:rPr>
          <w:rFonts w:ascii="Tahoma" w:hAnsi="Tahoma" w:cs="Tahoma"/>
          <w:lang w:val="sr-Cyrl-RS"/>
        </w:rPr>
        <w:t xml:space="preserve"> </w:t>
      </w:r>
      <w:proofErr w:type="spellStart"/>
      <w:r w:rsidRPr="00566AC1">
        <w:rPr>
          <w:rFonts w:ascii="Tahoma" w:hAnsi="Tahoma" w:cs="Tahoma"/>
          <w:lang w:val="sr-Cyrl-RS"/>
        </w:rPr>
        <w:t>Treatment</w:t>
      </w:r>
      <w:proofErr w:type="spellEnd"/>
      <w:r w:rsidRPr="00566AC1">
        <w:rPr>
          <w:rFonts w:ascii="Tahoma" w:hAnsi="Tahoma" w:cs="Tahoma"/>
          <w:lang w:val="sr-Cyrl-RS"/>
        </w:rPr>
        <w:t xml:space="preserve">: a 25-Year </w:t>
      </w:r>
      <w:proofErr w:type="spellStart"/>
      <w:r w:rsidRPr="00566AC1">
        <w:rPr>
          <w:rFonts w:ascii="Tahoma" w:hAnsi="Tahoma" w:cs="Tahoma"/>
          <w:lang w:val="sr-Cyrl-RS"/>
        </w:rPr>
        <w:t>Retrospective</w:t>
      </w:r>
      <w:proofErr w:type="spellEnd"/>
      <w:r w:rsidRPr="00566AC1">
        <w:rPr>
          <w:rFonts w:ascii="Tahoma" w:hAnsi="Tahoma" w:cs="Tahoma"/>
          <w:lang w:val="sr-Cyrl-RS"/>
        </w:rPr>
        <w:t xml:space="preserve"> </w:t>
      </w:r>
      <w:proofErr w:type="spellStart"/>
      <w:r w:rsidRPr="00566AC1">
        <w:rPr>
          <w:rFonts w:ascii="Tahoma" w:hAnsi="Tahoma" w:cs="Tahoma"/>
          <w:lang w:val="sr-Cyrl-RS"/>
        </w:rPr>
        <w:t>Study</w:t>
      </w:r>
      <w:proofErr w:type="spellEnd"/>
      <w:r w:rsidRPr="00566AC1">
        <w:rPr>
          <w:rFonts w:ascii="Tahoma" w:hAnsi="Tahoma" w:cs="Tahoma"/>
          <w:lang w:val="sr-Cyrl-RS"/>
        </w:rPr>
        <w:t xml:space="preserve">. </w:t>
      </w:r>
      <w:proofErr w:type="spellStart"/>
      <w:r w:rsidRPr="00566AC1">
        <w:rPr>
          <w:rFonts w:ascii="Tahoma" w:hAnsi="Tahoma" w:cs="Tahoma"/>
          <w:lang w:val="sr-Cyrl-RS"/>
        </w:rPr>
        <w:t>International</w:t>
      </w:r>
      <w:proofErr w:type="spellEnd"/>
      <w:r w:rsidRPr="00566AC1">
        <w:rPr>
          <w:rFonts w:ascii="Tahoma" w:hAnsi="Tahoma" w:cs="Tahoma"/>
          <w:lang w:val="sr-Cyrl-RS"/>
        </w:rPr>
        <w:t xml:space="preserve"> </w:t>
      </w:r>
      <w:proofErr w:type="spellStart"/>
      <w:r w:rsidRPr="00566AC1">
        <w:rPr>
          <w:rFonts w:ascii="Tahoma" w:hAnsi="Tahoma" w:cs="Tahoma"/>
          <w:lang w:val="sr-Cyrl-RS"/>
        </w:rPr>
        <w:t>Journal</w:t>
      </w:r>
      <w:proofErr w:type="spellEnd"/>
      <w:r w:rsidRPr="00566AC1">
        <w:rPr>
          <w:rFonts w:ascii="Tahoma" w:hAnsi="Tahoma" w:cs="Tahoma"/>
          <w:lang w:val="sr-Cyrl-RS"/>
        </w:rPr>
        <w:t xml:space="preserve"> </w:t>
      </w:r>
      <w:proofErr w:type="spellStart"/>
      <w:r w:rsidRPr="00566AC1">
        <w:rPr>
          <w:rFonts w:ascii="Tahoma" w:hAnsi="Tahoma" w:cs="Tahoma"/>
          <w:lang w:val="sr-Cyrl-RS"/>
        </w:rPr>
        <w:t>of</w:t>
      </w:r>
      <w:proofErr w:type="spellEnd"/>
      <w:r w:rsidRPr="00566AC1">
        <w:rPr>
          <w:rFonts w:ascii="Tahoma" w:hAnsi="Tahoma" w:cs="Tahoma"/>
          <w:lang w:val="sr-Cyrl-RS"/>
        </w:rPr>
        <w:t xml:space="preserve"> </w:t>
      </w:r>
      <w:proofErr w:type="spellStart"/>
      <w:r w:rsidRPr="00566AC1">
        <w:rPr>
          <w:rFonts w:ascii="Tahoma" w:hAnsi="Tahoma" w:cs="Tahoma"/>
          <w:lang w:val="sr-Cyrl-RS"/>
        </w:rPr>
        <w:t>Mental</w:t>
      </w:r>
      <w:proofErr w:type="spellEnd"/>
      <w:r w:rsidRPr="00566AC1">
        <w:rPr>
          <w:rFonts w:ascii="Tahoma" w:hAnsi="Tahoma" w:cs="Tahoma"/>
          <w:lang w:val="sr-Cyrl-RS"/>
        </w:rPr>
        <w:t xml:space="preserve"> </w:t>
      </w:r>
      <w:proofErr w:type="spellStart"/>
      <w:r w:rsidRPr="00566AC1">
        <w:rPr>
          <w:rFonts w:ascii="Tahoma" w:hAnsi="Tahoma" w:cs="Tahoma"/>
          <w:lang w:val="sr-Cyrl-RS"/>
        </w:rPr>
        <w:t>Health</w:t>
      </w:r>
      <w:proofErr w:type="spellEnd"/>
      <w:r w:rsidRPr="00566AC1">
        <w:rPr>
          <w:rFonts w:ascii="Tahoma" w:hAnsi="Tahoma" w:cs="Tahoma"/>
          <w:lang w:val="sr-Cyrl-RS"/>
        </w:rPr>
        <w:t xml:space="preserve"> </w:t>
      </w:r>
      <w:proofErr w:type="spellStart"/>
      <w:r w:rsidRPr="00566AC1">
        <w:rPr>
          <w:rFonts w:ascii="Tahoma" w:hAnsi="Tahoma" w:cs="Tahoma"/>
          <w:lang w:val="sr-Cyrl-RS"/>
        </w:rPr>
        <w:t>and</w:t>
      </w:r>
      <w:proofErr w:type="spellEnd"/>
      <w:r w:rsidRPr="00566AC1">
        <w:rPr>
          <w:rFonts w:ascii="Tahoma" w:hAnsi="Tahoma" w:cs="Tahoma"/>
          <w:lang w:val="sr-Cyrl-RS"/>
        </w:rPr>
        <w:t xml:space="preserve"> </w:t>
      </w:r>
      <w:proofErr w:type="spellStart"/>
      <w:r w:rsidRPr="00566AC1">
        <w:rPr>
          <w:rFonts w:ascii="Tahoma" w:hAnsi="Tahoma" w:cs="Tahoma"/>
          <w:lang w:val="sr-Cyrl-RS"/>
        </w:rPr>
        <w:t>Addiction</w:t>
      </w:r>
      <w:proofErr w:type="spellEnd"/>
      <w:r w:rsidRPr="00566AC1">
        <w:rPr>
          <w:rFonts w:ascii="Tahoma" w:hAnsi="Tahoma" w:cs="Tahoma"/>
          <w:lang w:val="sr-Cyrl-RS"/>
        </w:rPr>
        <w:t>.</w:t>
      </w:r>
    </w:p>
    <w:p w14:paraId="543820F8" w14:textId="216714D1"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У раду се анализирају предиктори успешног исхода лечења и прекида (</w:t>
      </w:r>
      <w:proofErr w:type="spellStart"/>
      <w:r w:rsidRPr="00566AC1">
        <w:rPr>
          <w:rFonts w:ascii="Tahoma" w:hAnsi="Tahoma" w:cs="Tahoma"/>
          <w:lang w:val="sr-Cyrl-RS"/>
        </w:rPr>
        <w:t>dropout</w:t>
      </w:r>
      <w:proofErr w:type="spellEnd"/>
      <w:r w:rsidRPr="00566AC1">
        <w:rPr>
          <w:rFonts w:ascii="Tahoma" w:hAnsi="Tahoma" w:cs="Tahoma"/>
          <w:lang w:val="sr-Cyrl-RS"/>
        </w:rPr>
        <w:t>) болничког третмана поремећаја употребе алкохола (AUD), на основу ретроспективног истраживања које обухвата период од 25 година, уз петогодишње праћење исхода лечења. Истраживање је спроведено на великом клиничком узорку од 820 хоспитализованих пацијената лечених у Институту за ментално здравље у Београду</w:t>
      </w:r>
      <w:r w:rsidR="00CA1B76">
        <w:rPr>
          <w:rFonts w:ascii="Tahoma" w:hAnsi="Tahoma" w:cs="Tahoma"/>
          <w:lang w:val="sr-Cyrl-RS"/>
        </w:rPr>
        <w:t xml:space="preserve">. </w:t>
      </w:r>
    </w:p>
    <w:p w14:paraId="58175E27" w14:textId="77777777"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 xml:space="preserve">Анализа је обухватила 30 варијабли груписаних у три домена: </w:t>
      </w:r>
      <w:proofErr w:type="spellStart"/>
      <w:r w:rsidRPr="00566AC1">
        <w:rPr>
          <w:rFonts w:ascii="Tahoma" w:hAnsi="Tahoma" w:cs="Tahoma"/>
          <w:lang w:val="sr-Cyrl-RS"/>
        </w:rPr>
        <w:t>социодемографске</w:t>
      </w:r>
      <w:proofErr w:type="spellEnd"/>
      <w:r w:rsidRPr="00566AC1">
        <w:rPr>
          <w:rFonts w:ascii="Tahoma" w:hAnsi="Tahoma" w:cs="Tahoma"/>
          <w:lang w:val="sr-Cyrl-RS"/>
        </w:rPr>
        <w:t xml:space="preserve"> карактеристике, клиничке факторе и карактеристике терапијског процеса. Примењене су дескриптивне и </w:t>
      </w:r>
      <w:proofErr w:type="spellStart"/>
      <w:r w:rsidRPr="00566AC1">
        <w:rPr>
          <w:rFonts w:ascii="Tahoma" w:hAnsi="Tahoma" w:cs="Tahoma"/>
          <w:lang w:val="sr-Cyrl-RS"/>
        </w:rPr>
        <w:t>инференцијалне</w:t>
      </w:r>
      <w:proofErr w:type="spellEnd"/>
      <w:r w:rsidRPr="00566AC1">
        <w:rPr>
          <w:rFonts w:ascii="Tahoma" w:hAnsi="Tahoma" w:cs="Tahoma"/>
          <w:lang w:val="sr-Cyrl-RS"/>
        </w:rPr>
        <w:t xml:space="preserve"> статистичке методе, укључујући χ² тестове, t-тестове и </w:t>
      </w:r>
      <w:proofErr w:type="spellStart"/>
      <w:r w:rsidRPr="00566AC1">
        <w:rPr>
          <w:rFonts w:ascii="Tahoma" w:hAnsi="Tahoma" w:cs="Tahoma"/>
          <w:lang w:val="sr-Cyrl-RS"/>
        </w:rPr>
        <w:t>мултиваријантну</w:t>
      </w:r>
      <w:proofErr w:type="spellEnd"/>
      <w:r w:rsidRPr="00566AC1">
        <w:rPr>
          <w:rFonts w:ascii="Tahoma" w:hAnsi="Tahoma" w:cs="Tahoma"/>
          <w:lang w:val="sr-Cyrl-RS"/>
        </w:rPr>
        <w:t xml:space="preserve"> бинарну логистичку регресију, ради идентификације кључних предиктора исхода лечења.</w:t>
      </w:r>
    </w:p>
    <w:p w14:paraId="1383D277" w14:textId="77777777" w:rsidR="00A53054" w:rsidRPr="00566AC1" w:rsidRDefault="00A53054" w:rsidP="00566AC1">
      <w:pPr>
        <w:jc w:val="both"/>
        <w:rPr>
          <w:rFonts w:ascii="Tahoma" w:hAnsi="Tahoma" w:cs="Tahoma"/>
          <w:lang w:val="sr-Cyrl-RS"/>
        </w:rPr>
      </w:pPr>
    </w:p>
    <w:p w14:paraId="6618D4A2" w14:textId="32F8FB0C" w:rsidR="00A53054" w:rsidRPr="00566AC1" w:rsidRDefault="00A53054" w:rsidP="00CA1B76">
      <w:pPr>
        <w:ind w:firstLine="720"/>
        <w:jc w:val="both"/>
        <w:rPr>
          <w:rFonts w:ascii="Tahoma" w:hAnsi="Tahoma" w:cs="Tahoma"/>
          <w:lang w:val="sr-Cyrl-RS"/>
        </w:rPr>
      </w:pPr>
      <w:r w:rsidRPr="00566AC1">
        <w:rPr>
          <w:rFonts w:ascii="Tahoma" w:hAnsi="Tahoma" w:cs="Tahoma"/>
          <w:lang w:val="sr-Cyrl-RS"/>
        </w:rPr>
        <w:lastRenderedPageBreak/>
        <w:t>Резултати показују да је 71% пацијената успешно завршило болнички третман, док је 29% прекинуло лечење</w:t>
      </w:r>
      <w:r w:rsidR="00CA1B76">
        <w:rPr>
          <w:rFonts w:ascii="Tahoma" w:hAnsi="Tahoma" w:cs="Tahoma"/>
          <w:lang w:val="sr-Cyrl-RS"/>
        </w:rPr>
        <w:t xml:space="preserve">. </w:t>
      </w:r>
      <w:r w:rsidRPr="00566AC1">
        <w:rPr>
          <w:rFonts w:ascii="Tahoma" w:hAnsi="Tahoma" w:cs="Tahoma"/>
          <w:lang w:val="sr-Cyrl-RS"/>
        </w:rPr>
        <w:t xml:space="preserve">Логистичка </w:t>
      </w:r>
      <w:proofErr w:type="spellStart"/>
      <w:r w:rsidRPr="00566AC1">
        <w:rPr>
          <w:rFonts w:ascii="Tahoma" w:hAnsi="Tahoma" w:cs="Tahoma"/>
          <w:lang w:val="sr-Cyrl-RS"/>
        </w:rPr>
        <w:t>регресиона</w:t>
      </w:r>
      <w:proofErr w:type="spellEnd"/>
      <w:r w:rsidRPr="00566AC1">
        <w:rPr>
          <w:rFonts w:ascii="Tahoma" w:hAnsi="Tahoma" w:cs="Tahoma"/>
          <w:lang w:val="sr-Cyrl-RS"/>
        </w:rPr>
        <w:t xml:space="preserve"> анализа издваја шест кључних предиктора исхода лечења: ниво образовања, запосленост, дужина трајања зависности од алкохола, трајање апстиненције при пријему у болницу, присуство </w:t>
      </w:r>
      <w:r w:rsidR="00CA1B76">
        <w:rPr>
          <w:rFonts w:ascii="Tahoma" w:hAnsi="Tahoma" w:cs="Tahoma"/>
          <w:lang w:val="sr-Cyrl-RS"/>
        </w:rPr>
        <w:t>сарадника</w:t>
      </w:r>
      <w:r w:rsidRPr="00566AC1">
        <w:rPr>
          <w:rFonts w:ascii="Tahoma" w:hAnsi="Tahoma" w:cs="Tahoma"/>
          <w:lang w:val="sr-Cyrl-RS"/>
        </w:rPr>
        <w:t xml:space="preserve"> у терапији и примена </w:t>
      </w:r>
      <w:proofErr w:type="spellStart"/>
      <w:r w:rsidRPr="00566AC1">
        <w:rPr>
          <w:rFonts w:ascii="Tahoma" w:hAnsi="Tahoma" w:cs="Tahoma"/>
          <w:lang w:val="sr-Cyrl-RS"/>
        </w:rPr>
        <w:t>дисулфирама</w:t>
      </w:r>
      <w:proofErr w:type="spellEnd"/>
      <w:r w:rsidRPr="00566AC1">
        <w:rPr>
          <w:rFonts w:ascii="Tahoma" w:hAnsi="Tahoma" w:cs="Tahoma"/>
          <w:lang w:val="sr-Cyrl-RS"/>
        </w:rPr>
        <w:t xml:space="preserve">. </w:t>
      </w:r>
      <w:r w:rsidR="00CA1B76">
        <w:rPr>
          <w:rFonts w:ascii="Tahoma" w:hAnsi="Tahoma" w:cs="Tahoma"/>
          <w:lang w:val="sr-Cyrl-RS"/>
        </w:rPr>
        <w:t xml:space="preserve"> </w:t>
      </w:r>
      <w:r w:rsidRPr="00566AC1">
        <w:rPr>
          <w:rFonts w:ascii="Tahoma" w:hAnsi="Tahoma" w:cs="Tahoma"/>
          <w:lang w:val="sr-Cyrl-RS"/>
        </w:rPr>
        <w:t xml:space="preserve">Додатно, резултати указују да су млађи пацијенти, незапослени, као и они са нижим образовањем и краћим трајањем зависности, под већим ризиком од прекида лечења. Такође, краћа апстиненција пре пријема у третман повезана је са већом вероватноћом </w:t>
      </w:r>
      <w:proofErr w:type="spellStart"/>
      <w:r w:rsidRPr="00566AC1">
        <w:rPr>
          <w:rFonts w:ascii="Tahoma" w:hAnsi="Tahoma" w:cs="Tahoma"/>
          <w:lang w:val="sr-Cyrl-RS"/>
        </w:rPr>
        <w:t>dropout</w:t>
      </w:r>
      <w:proofErr w:type="spellEnd"/>
      <w:r w:rsidRPr="00566AC1">
        <w:rPr>
          <w:rFonts w:ascii="Tahoma" w:hAnsi="Tahoma" w:cs="Tahoma"/>
          <w:lang w:val="sr-Cyrl-RS"/>
        </w:rPr>
        <w:t>-а, што указује на значај мотивационих фактора у раној фази лечења.</w:t>
      </w:r>
    </w:p>
    <w:p w14:paraId="5BD2A236" w14:textId="14C3D700"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 xml:space="preserve">Научни допринос рада огледа се у развоју интегративног </w:t>
      </w:r>
      <w:proofErr w:type="spellStart"/>
      <w:r w:rsidRPr="00566AC1">
        <w:rPr>
          <w:rFonts w:ascii="Tahoma" w:hAnsi="Tahoma" w:cs="Tahoma"/>
          <w:lang w:val="sr-Cyrl-RS"/>
        </w:rPr>
        <w:t>предиктивног</w:t>
      </w:r>
      <w:proofErr w:type="spellEnd"/>
      <w:r w:rsidRPr="00566AC1">
        <w:rPr>
          <w:rFonts w:ascii="Tahoma" w:hAnsi="Tahoma" w:cs="Tahoma"/>
          <w:lang w:val="sr-Cyrl-RS"/>
        </w:rPr>
        <w:t xml:space="preserve"> модела који обједињује </w:t>
      </w:r>
      <w:proofErr w:type="spellStart"/>
      <w:r w:rsidRPr="00566AC1">
        <w:rPr>
          <w:rFonts w:ascii="Tahoma" w:hAnsi="Tahoma" w:cs="Tahoma"/>
          <w:lang w:val="sr-Cyrl-RS"/>
        </w:rPr>
        <w:t>социодемографске</w:t>
      </w:r>
      <w:proofErr w:type="spellEnd"/>
      <w:r w:rsidRPr="00566AC1">
        <w:rPr>
          <w:rFonts w:ascii="Tahoma" w:hAnsi="Tahoma" w:cs="Tahoma"/>
          <w:lang w:val="sr-Cyrl-RS"/>
        </w:rPr>
        <w:t>, клиничке и терапијске факторе у објашњењу исхода лечења зависности. Практични значај налаза огледа се у могућности ране идентификације пацијената са високим ризиком од прекида лечења, као и у дефинисању циљаних интервенција усмерених на повећање мотивације и задржавање у терапијском процесу.</w:t>
      </w:r>
    </w:p>
    <w:p w14:paraId="0901B092" w14:textId="77777777" w:rsidR="00A53054" w:rsidRPr="00566AC1" w:rsidRDefault="00A53054" w:rsidP="00566AC1">
      <w:pPr>
        <w:jc w:val="both"/>
        <w:rPr>
          <w:rFonts w:ascii="Tahoma" w:hAnsi="Tahoma" w:cs="Tahoma"/>
          <w:lang w:val="sr-Cyrl-RS"/>
        </w:rPr>
      </w:pPr>
    </w:p>
    <w:p w14:paraId="6D32B403" w14:textId="77777777"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 xml:space="preserve">Гвозден, М., Перуничић Младеновић, И., Пурић, Д. и Крстић, К. (2025). </w:t>
      </w:r>
      <w:proofErr w:type="spellStart"/>
      <w:r w:rsidRPr="00566AC1">
        <w:rPr>
          <w:rFonts w:ascii="Tahoma" w:hAnsi="Tahoma" w:cs="Tahoma"/>
          <w:lang w:val="sr-Cyrl-RS"/>
        </w:rPr>
        <w:t>How</w:t>
      </w:r>
      <w:proofErr w:type="spellEnd"/>
      <w:r w:rsidRPr="00566AC1">
        <w:rPr>
          <w:rFonts w:ascii="Tahoma" w:hAnsi="Tahoma" w:cs="Tahoma"/>
          <w:lang w:val="sr-Cyrl-RS"/>
        </w:rPr>
        <w:t xml:space="preserve"> </w:t>
      </w:r>
      <w:proofErr w:type="spellStart"/>
      <w:r w:rsidRPr="00566AC1">
        <w:rPr>
          <w:rFonts w:ascii="Tahoma" w:hAnsi="Tahoma" w:cs="Tahoma"/>
          <w:lang w:val="sr-Cyrl-RS"/>
        </w:rPr>
        <w:t>Does</w:t>
      </w:r>
      <w:proofErr w:type="spellEnd"/>
      <w:r w:rsidRPr="00566AC1">
        <w:rPr>
          <w:rFonts w:ascii="Tahoma" w:hAnsi="Tahoma" w:cs="Tahoma"/>
          <w:lang w:val="sr-Cyrl-RS"/>
        </w:rPr>
        <w:t xml:space="preserve"> </w:t>
      </w:r>
      <w:proofErr w:type="spellStart"/>
      <w:r w:rsidRPr="00566AC1">
        <w:rPr>
          <w:rFonts w:ascii="Tahoma" w:hAnsi="Tahoma" w:cs="Tahoma"/>
          <w:lang w:val="sr-Cyrl-RS"/>
        </w:rPr>
        <w:t>the</w:t>
      </w:r>
      <w:proofErr w:type="spellEnd"/>
      <w:r w:rsidRPr="00566AC1">
        <w:rPr>
          <w:rFonts w:ascii="Tahoma" w:hAnsi="Tahoma" w:cs="Tahoma"/>
          <w:lang w:val="sr-Cyrl-RS"/>
        </w:rPr>
        <w:t xml:space="preserve"> </w:t>
      </w:r>
      <w:proofErr w:type="spellStart"/>
      <w:r w:rsidRPr="00566AC1">
        <w:rPr>
          <w:rFonts w:ascii="Tahoma" w:hAnsi="Tahoma" w:cs="Tahoma"/>
          <w:lang w:val="sr-Cyrl-RS"/>
        </w:rPr>
        <w:t>Mindfulness-Based</w:t>
      </w:r>
      <w:proofErr w:type="spellEnd"/>
      <w:r w:rsidRPr="00566AC1">
        <w:rPr>
          <w:rFonts w:ascii="Tahoma" w:hAnsi="Tahoma" w:cs="Tahoma"/>
          <w:lang w:val="sr-Cyrl-RS"/>
        </w:rPr>
        <w:t xml:space="preserve"> </w:t>
      </w:r>
      <w:proofErr w:type="spellStart"/>
      <w:r w:rsidRPr="00566AC1">
        <w:rPr>
          <w:rFonts w:ascii="Tahoma" w:hAnsi="Tahoma" w:cs="Tahoma"/>
          <w:lang w:val="sr-Cyrl-RS"/>
        </w:rPr>
        <w:t>Stress</w:t>
      </w:r>
      <w:proofErr w:type="spellEnd"/>
      <w:r w:rsidRPr="00566AC1">
        <w:rPr>
          <w:rFonts w:ascii="Tahoma" w:hAnsi="Tahoma" w:cs="Tahoma"/>
          <w:lang w:val="sr-Cyrl-RS"/>
        </w:rPr>
        <w:t xml:space="preserve"> </w:t>
      </w:r>
      <w:proofErr w:type="spellStart"/>
      <w:r w:rsidRPr="00566AC1">
        <w:rPr>
          <w:rFonts w:ascii="Tahoma" w:hAnsi="Tahoma" w:cs="Tahoma"/>
          <w:lang w:val="sr-Cyrl-RS"/>
        </w:rPr>
        <w:t>Reduction</w:t>
      </w:r>
      <w:proofErr w:type="spellEnd"/>
      <w:r w:rsidRPr="00566AC1">
        <w:rPr>
          <w:rFonts w:ascii="Tahoma" w:hAnsi="Tahoma" w:cs="Tahoma"/>
          <w:lang w:val="sr-Cyrl-RS"/>
        </w:rPr>
        <w:t xml:space="preserve"> </w:t>
      </w:r>
      <w:proofErr w:type="spellStart"/>
      <w:r w:rsidRPr="00566AC1">
        <w:rPr>
          <w:rFonts w:ascii="Tahoma" w:hAnsi="Tahoma" w:cs="Tahoma"/>
          <w:lang w:val="sr-Cyrl-RS"/>
        </w:rPr>
        <w:t>Program</w:t>
      </w:r>
      <w:proofErr w:type="spellEnd"/>
      <w:r w:rsidRPr="00566AC1">
        <w:rPr>
          <w:rFonts w:ascii="Tahoma" w:hAnsi="Tahoma" w:cs="Tahoma"/>
          <w:lang w:val="sr-Cyrl-RS"/>
        </w:rPr>
        <w:t xml:space="preserve"> </w:t>
      </w:r>
      <w:proofErr w:type="spellStart"/>
      <w:r w:rsidRPr="00566AC1">
        <w:rPr>
          <w:rFonts w:ascii="Tahoma" w:hAnsi="Tahoma" w:cs="Tahoma"/>
          <w:lang w:val="sr-Cyrl-RS"/>
        </w:rPr>
        <w:t>Achieve</w:t>
      </w:r>
      <w:proofErr w:type="spellEnd"/>
      <w:r w:rsidRPr="00566AC1">
        <w:rPr>
          <w:rFonts w:ascii="Tahoma" w:hAnsi="Tahoma" w:cs="Tahoma"/>
          <w:lang w:val="sr-Cyrl-RS"/>
        </w:rPr>
        <w:t xml:space="preserve"> </w:t>
      </w:r>
      <w:proofErr w:type="spellStart"/>
      <w:r w:rsidRPr="00566AC1">
        <w:rPr>
          <w:rFonts w:ascii="Tahoma" w:hAnsi="Tahoma" w:cs="Tahoma"/>
          <w:lang w:val="sr-Cyrl-RS"/>
        </w:rPr>
        <w:t>Its</w:t>
      </w:r>
      <w:proofErr w:type="spellEnd"/>
      <w:r w:rsidRPr="00566AC1">
        <w:rPr>
          <w:rFonts w:ascii="Tahoma" w:hAnsi="Tahoma" w:cs="Tahoma"/>
          <w:lang w:val="sr-Cyrl-RS"/>
        </w:rPr>
        <w:t xml:space="preserve"> </w:t>
      </w:r>
      <w:proofErr w:type="spellStart"/>
      <w:r w:rsidRPr="00566AC1">
        <w:rPr>
          <w:rFonts w:ascii="Tahoma" w:hAnsi="Tahoma" w:cs="Tahoma"/>
          <w:lang w:val="sr-Cyrl-RS"/>
        </w:rPr>
        <w:t>Effects</w:t>
      </w:r>
      <w:proofErr w:type="spellEnd"/>
      <w:r w:rsidRPr="00566AC1">
        <w:rPr>
          <w:rFonts w:ascii="Tahoma" w:hAnsi="Tahoma" w:cs="Tahoma"/>
          <w:lang w:val="sr-Cyrl-RS"/>
        </w:rPr>
        <w:t xml:space="preserve"> </w:t>
      </w:r>
      <w:proofErr w:type="spellStart"/>
      <w:r w:rsidRPr="00566AC1">
        <w:rPr>
          <w:rFonts w:ascii="Tahoma" w:hAnsi="Tahoma" w:cs="Tahoma"/>
          <w:lang w:val="sr-Cyrl-RS"/>
        </w:rPr>
        <w:t>on</w:t>
      </w:r>
      <w:proofErr w:type="spellEnd"/>
      <w:r w:rsidRPr="00566AC1">
        <w:rPr>
          <w:rFonts w:ascii="Tahoma" w:hAnsi="Tahoma" w:cs="Tahoma"/>
          <w:lang w:val="sr-Cyrl-RS"/>
        </w:rPr>
        <w:t xml:space="preserve"> </w:t>
      </w:r>
      <w:proofErr w:type="spellStart"/>
      <w:r w:rsidRPr="00566AC1">
        <w:rPr>
          <w:rFonts w:ascii="Tahoma" w:hAnsi="Tahoma" w:cs="Tahoma"/>
          <w:lang w:val="sr-Cyrl-RS"/>
        </w:rPr>
        <w:t>Emotional</w:t>
      </w:r>
      <w:proofErr w:type="spellEnd"/>
      <w:r w:rsidRPr="00566AC1">
        <w:rPr>
          <w:rFonts w:ascii="Tahoma" w:hAnsi="Tahoma" w:cs="Tahoma"/>
          <w:lang w:val="sr-Cyrl-RS"/>
        </w:rPr>
        <w:t xml:space="preserve"> </w:t>
      </w:r>
      <w:proofErr w:type="spellStart"/>
      <w:r w:rsidRPr="00566AC1">
        <w:rPr>
          <w:rFonts w:ascii="Tahoma" w:hAnsi="Tahoma" w:cs="Tahoma"/>
          <w:lang w:val="sr-Cyrl-RS"/>
        </w:rPr>
        <w:t>States</w:t>
      </w:r>
      <w:proofErr w:type="spellEnd"/>
      <w:r w:rsidRPr="00566AC1">
        <w:rPr>
          <w:rFonts w:ascii="Tahoma" w:hAnsi="Tahoma" w:cs="Tahoma"/>
          <w:lang w:val="sr-Cyrl-RS"/>
        </w:rPr>
        <w:t xml:space="preserve">? </w:t>
      </w:r>
      <w:proofErr w:type="spellStart"/>
      <w:r w:rsidRPr="00566AC1">
        <w:rPr>
          <w:rFonts w:ascii="Tahoma" w:hAnsi="Tahoma" w:cs="Tahoma"/>
          <w:lang w:val="sr-Cyrl-RS"/>
        </w:rPr>
        <w:t>The</w:t>
      </w:r>
      <w:proofErr w:type="spellEnd"/>
      <w:r w:rsidRPr="00566AC1">
        <w:rPr>
          <w:rFonts w:ascii="Tahoma" w:hAnsi="Tahoma" w:cs="Tahoma"/>
          <w:lang w:val="sr-Cyrl-RS"/>
        </w:rPr>
        <w:t xml:space="preserve"> </w:t>
      </w:r>
      <w:proofErr w:type="spellStart"/>
      <w:r w:rsidRPr="00566AC1">
        <w:rPr>
          <w:rFonts w:ascii="Tahoma" w:hAnsi="Tahoma" w:cs="Tahoma"/>
          <w:lang w:val="sr-Cyrl-RS"/>
        </w:rPr>
        <w:t>Mediating</w:t>
      </w:r>
      <w:proofErr w:type="spellEnd"/>
      <w:r w:rsidRPr="00566AC1">
        <w:rPr>
          <w:rFonts w:ascii="Tahoma" w:hAnsi="Tahoma" w:cs="Tahoma"/>
          <w:lang w:val="sr-Cyrl-RS"/>
        </w:rPr>
        <w:t xml:space="preserve"> </w:t>
      </w:r>
      <w:proofErr w:type="spellStart"/>
      <w:r w:rsidRPr="00566AC1">
        <w:rPr>
          <w:rFonts w:ascii="Tahoma" w:hAnsi="Tahoma" w:cs="Tahoma"/>
          <w:lang w:val="sr-Cyrl-RS"/>
        </w:rPr>
        <w:t>Effects</w:t>
      </w:r>
      <w:proofErr w:type="spellEnd"/>
      <w:r w:rsidRPr="00566AC1">
        <w:rPr>
          <w:rFonts w:ascii="Tahoma" w:hAnsi="Tahoma" w:cs="Tahoma"/>
          <w:lang w:val="sr-Cyrl-RS"/>
        </w:rPr>
        <w:t xml:space="preserve"> </w:t>
      </w:r>
      <w:proofErr w:type="spellStart"/>
      <w:r w:rsidRPr="00566AC1">
        <w:rPr>
          <w:rFonts w:ascii="Tahoma" w:hAnsi="Tahoma" w:cs="Tahoma"/>
          <w:lang w:val="sr-Cyrl-RS"/>
        </w:rPr>
        <w:t>of</w:t>
      </w:r>
      <w:proofErr w:type="spellEnd"/>
      <w:r w:rsidRPr="00566AC1">
        <w:rPr>
          <w:rFonts w:ascii="Tahoma" w:hAnsi="Tahoma" w:cs="Tahoma"/>
          <w:lang w:val="sr-Cyrl-RS"/>
        </w:rPr>
        <w:t xml:space="preserve"> </w:t>
      </w:r>
      <w:proofErr w:type="spellStart"/>
      <w:r w:rsidRPr="00566AC1">
        <w:rPr>
          <w:rFonts w:ascii="Tahoma" w:hAnsi="Tahoma" w:cs="Tahoma"/>
          <w:lang w:val="sr-Cyrl-RS"/>
        </w:rPr>
        <w:t>Rumination</w:t>
      </w:r>
      <w:proofErr w:type="spellEnd"/>
      <w:r w:rsidRPr="00566AC1">
        <w:rPr>
          <w:rFonts w:ascii="Tahoma" w:hAnsi="Tahoma" w:cs="Tahoma"/>
          <w:lang w:val="sr-Cyrl-RS"/>
        </w:rPr>
        <w:t xml:space="preserve"> </w:t>
      </w:r>
      <w:proofErr w:type="spellStart"/>
      <w:r w:rsidRPr="00566AC1">
        <w:rPr>
          <w:rFonts w:ascii="Tahoma" w:hAnsi="Tahoma" w:cs="Tahoma"/>
          <w:lang w:val="sr-Cyrl-RS"/>
        </w:rPr>
        <w:t>Reduction</w:t>
      </w:r>
      <w:proofErr w:type="spellEnd"/>
      <w:r w:rsidRPr="00566AC1">
        <w:rPr>
          <w:rFonts w:ascii="Tahoma" w:hAnsi="Tahoma" w:cs="Tahoma"/>
          <w:lang w:val="sr-Cyrl-RS"/>
        </w:rPr>
        <w:t xml:space="preserve"> </w:t>
      </w:r>
      <w:proofErr w:type="spellStart"/>
      <w:r w:rsidRPr="00566AC1">
        <w:rPr>
          <w:rFonts w:ascii="Tahoma" w:hAnsi="Tahoma" w:cs="Tahoma"/>
          <w:lang w:val="sr-Cyrl-RS"/>
        </w:rPr>
        <w:t>and</w:t>
      </w:r>
      <w:proofErr w:type="spellEnd"/>
      <w:r w:rsidRPr="00566AC1">
        <w:rPr>
          <w:rFonts w:ascii="Tahoma" w:hAnsi="Tahoma" w:cs="Tahoma"/>
          <w:lang w:val="sr-Cyrl-RS"/>
        </w:rPr>
        <w:t xml:space="preserve"> </w:t>
      </w:r>
      <w:proofErr w:type="spellStart"/>
      <w:r w:rsidRPr="00566AC1">
        <w:rPr>
          <w:rFonts w:ascii="Tahoma" w:hAnsi="Tahoma" w:cs="Tahoma"/>
          <w:lang w:val="sr-Cyrl-RS"/>
        </w:rPr>
        <w:t>Increase</w:t>
      </w:r>
      <w:proofErr w:type="spellEnd"/>
      <w:r w:rsidRPr="00566AC1">
        <w:rPr>
          <w:rFonts w:ascii="Tahoma" w:hAnsi="Tahoma" w:cs="Tahoma"/>
          <w:lang w:val="sr-Cyrl-RS"/>
        </w:rPr>
        <w:t xml:space="preserve"> </w:t>
      </w:r>
      <w:proofErr w:type="spellStart"/>
      <w:r w:rsidRPr="00566AC1">
        <w:rPr>
          <w:rFonts w:ascii="Tahoma" w:hAnsi="Tahoma" w:cs="Tahoma"/>
          <w:lang w:val="sr-Cyrl-RS"/>
        </w:rPr>
        <w:t>in</w:t>
      </w:r>
      <w:proofErr w:type="spellEnd"/>
      <w:r w:rsidRPr="00566AC1">
        <w:rPr>
          <w:rFonts w:ascii="Tahoma" w:hAnsi="Tahoma" w:cs="Tahoma"/>
          <w:lang w:val="sr-Cyrl-RS"/>
        </w:rPr>
        <w:t xml:space="preserve"> </w:t>
      </w:r>
      <w:proofErr w:type="spellStart"/>
      <w:r w:rsidRPr="00566AC1">
        <w:rPr>
          <w:rFonts w:ascii="Tahoma" w:hAnsi="Tahoma" w:cs="Tahoma"/>
          <w:lang w:val="sr-Cyrl-RS"/>
        </w:rPr>
        <w:t>Insight</w:t>
      </w:r>
      <w:proofErr w:type="spellEnd"/>
      <w:r w:rsidRPr="00566AC1">
        <w:rPr>
          <w:rFonts w:ascii="Tahoma" w:hAnsi="Tahoma" w:cs="Tahoma"/>
          <w:lang w:val="sr-Cyrl-RS"/>
        </w:rPr>
        <w:t xml:space="preserve">. </w:t>
      </w:r>
      <w:proofErr w:type="spellStart"/>
      <w:r w:rsidRPr="00566AC1">
        <w:rPr>
          <w:rFonts w:ascii="Tahoma" w:hAnsi="Tahoma" w:cs="Tahoma"/>
          <w:lang w:val="sr-Cyrl-RS"/>
        </w:rPr>
        <w:t>Mindfulness</w:t>
      </w:r>
      <w:proofErr w:type="spellEnd"/>
      <w:r w:rsidRPr="00566AC1">
        <w:rPr>
          <w:rFonts w:ascii="Tahoma" w:hAnsi="Tahoma" w:cs="Tahoma"/>
          <w:lang w:val="sr-Cyrl-RS"/>
        </w:rPr>
        <w:t>.</w:t>
      </w:r>
    </w:p>
    <w:p w14:paraId="6513B1C0" w14:textId="381BD419"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Рад има за циљ испитивање механизама деловања MBSR (</w:t>
      </w:r>
      <w:proofErr w:type="spellStart"/>
      <w:r w:rsidRPr="00566AC1">
        <w:rPr>
          <w:rFonts w:ascii="Tahoma" w:hAnsi="Tahoma" w:cs="Tahoma"/>
          <w:lang w:val="sr-Cyrl-RS"/>
        </w:rPr>
        <w:t>Mindfulness-Based</w:t>
      </w:r>
      <w:proofErr w:type="spellEnd"/>
      <w:r w:rsidRPr="00566AC1">
        <w:rPr>
          <w:rFonts w:ascii="Tahoma" w:hAnsi="Tahoma" w:cs="Tahoma"/>
          <w:lang w:val="sr-Cyrl-RS"/>
        </w:rPr>
        <w:t xml:space="preserve"> </w:t>
      </w:r>
      <w:proofErr w:type="spellStart"/>
      <w:r w:rsidRPr="00566AC1">
        <w:rPr>
          <w:rFonts w:ascii="Tahoma" w:hAnsi="Tahoma" w:cs="Tahoma"/>
          <w:lang w:val="sr-Cyrl-RS"/>
        </w:rPr>
        <w:t>Stress</w:t>
      </w:r>
      <w:proofErr w:type="spellEnd"/>
      <w:r w:rsidRPr="00566AC1">
        <w:rPr>
          <w:rFonts w:ascii="Tahoma" w:hAnsi="Tahoma" w:cs="Tahoma"/>
          <w:lang w:val="sr-Cyrl-RS"/>
        </w:rPr>
        <w:t xml:space="preserve"> </w:t>
      </w:r>
      <w:proofErr w:type="spellStart"/>
      <w:r w:rsidRPr="00566AC1">
        <w:rPr>
          <w:rFonts w:ascii="Tahoma" w:hAnsi="Tahoma" w:cs="Tahoma"/>
          <w:lang w:val="sr-Cyrl-RS"/>
        </w:rPr>
        <w:t>Reduction</w:t>
      </w:r>
      <w:proofErr w:type="spellEnd"/>
      <w:r w:rsidRPr="00566AC1">
        <w:rPr>
          <w:rFonts w:ascii="Tahoma" w:hAnsi="Tahoma" w:cs="Tahoma"/>
          <w:lang w:val="sr-Cyrl-RS"/>
        </w:rPr>
        <w:t xml:space="preserve">) програма на емоционална стања, са посебним фокусом на редукцију </w:t>
      </w:r>
      <w:proofErr w:type="spellStart"/>
      <w:r w:rsidRPr="00566AC1">
        <w:rPr>
          <w:rFonts w:ascii="Tahoma" w:hAnsi="Tahoma" w:cs="Tahoma"/>
          <w:lang w:val="sr-Cyrl-RS"/>
        </w:rPr>
        <w:t>руминације</w:t>
      </w:r>
      <w:proofErr w:type="spellEnd"/>
      <w:r w:rsidRPr="00566AC1">
        <w:rPr>
          <w:rFonts w:ascii="Tahoma" w:hAnsi="Tahoma" w:cs="Tahoma"/>
          <w:lang w:val="sr-Cyrl-RS"/>
        </w:rPr>
        <w:t xml:space="preserve"> и пораст увида као потенцијалне медијаторе. Истраживање је дизајнирано као </w:t>
      </w:r>
      <w:proofErr w:type="spellStart"/>
      <w:r w:rsidRPr="00566AC1">
        <w:rPr>
          <w:rFonts w:ascii="Tahoma" w:hAnsi="Tahoma" w:cs="Tahoma"/>
          <w:lang w:val="sr-Cyrl-RS"/>
        </w:rPr>
        <w:t>квазиексперимент</w:t>
      </w:r>
      <w:proofErr w:type="spellEnd"/>
      <w:r w:rsidRPr="00566AC1">
        <w:rPr>
          <w:rFonts w:ascii="Tahoma" w:hAnsi="Tahoma" w:cs="Tahoma"/>
          <w:lang w:val="sr-Cyrl-RS"/>
        </w:rPr>
        <w:t xml:space="preserve"> са пре–пост мерењем и контролном групом, а спроведено је на узорку од 269 полазника психотерапијске едукације (176 у експерименталној и 93 у контролној групи).</w:t>
      </w:r>
    </w:p>
    <w:p w14:paraId="4D4A3453" w14:textId="28C0C277"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 xml:space="preserve">Резултати показују да MBSR програм доводи до значајног повећања </w:t>
      </w:r>
      <w:proofErr w:type="spellStart"/>
      <w:r w:rsidRPr="00566AC1">
        <w:rPr>
          <w:rFonts w:ascii="Tahoma" w:hAnsi="Tahoma" w:cs="Tahoma"/>
          <w:lang w:val="sr-Cyrl-RS"/>
        </w:rPr>
        <w:t>мајндфулнеса</w:t>
      </w:r>
      <w:proofErr w:type="spellEnd"/>
      <w:r w:rsidRPr="00566AC1">
        <w:rPr>
          <w:rFonts w:ascii="Tahoma" w:hAnsi="Tahoma" w:cs="Tahoma"/>
          <w:lang w:val="sr-Cyrl-RS"/>
        </w:rPr>
        <w:t xml:space="preserve"> (ηp²=0.24), смањења </w:t>
      </w:r>
      <w:proofErr w:type="spellStart"/>
      <w:r w:rsidRPr="00566AC1">
        <w:rPr>
          <w:rFonts w:ascii="Tahoma" w:hAnsi="Tahoma" w:cs="Tahoma"/>
          <w:lang w:val="sr-Cyrl-RS"/>
        </w:rPr>
        <w:t>руминације</w:t>
      </w:r>
      <w:proofErr w:type="spellEnd"/>
      <w:r w:rsidRPr="00566AC1">
        <w:rPr>
          <w:rFonts w:ascii="Tahoma" w:hAnsi="Tahoma" w:cs="Tahoma"/>
          <w:lang w:val="sr-Cyrl-RS"/>
        </w:rPr>
        <w:t xml:space="preserve"> (ηp²=0.11), повећања позитивних емоција (ηp²=0.09), као и умереног смањења негативних емоција (ηp²=0.04) . Ефекат на увид није достигао статистичку значајност. Програм је посебно ефикасан у повећању емоција повезаних са опуштеношћу и осећајем топлине.</w:t>
      </w:r>
      <w:r w:rsidR="00CA1B76">
        <w:rPr>
          <w:rFonts w:ascii="Tahoma" w:hAnsi="Tahoma" w:cs="Tahoma"/>
          <w:lang w:val="sr-Cyrl-RS"/>
        </w:rPr>
        <w:t xml:space="preserve"> </w:t>
      </w:r>
      <w:proofErr w:type="spellStart"/>
      <w:r w:rsidRPr="00566AC1">
        <w:rPr>
          <w:rFonts w:ascii="Tahoma" w:hAnsi="Tahoma" w:cs="Tahoma"/>
          <w:lang w:val="sr-Cyrl-RS"/>
        </w:rPr>
        <w:t>Медијациона</w:t>
      </w:r>
      <w:proofErr w:type="spellEnd"/>
      <w:r w:rsidRPr="00566AC1">
        <w:rPr>
          <w:rFonts w:ascii="Tahoma" w:hAnsi="Tahoma" w:cs="Tahoma"/>
          <w:lang w:val="sr-Cyrl-RS"/>
        </w:rPr>
        <w:t xml:space="preserve"> анализа показује да редукција </w:t>
      </w:r>
      <w:proofErr w:type="spellStart"/>
      <w:r w:rsidRPr="00566AC1">
        <w:rPr>
          <w:rFonts w:ascii="Tahoma" w:hAnsi="Tahoma" w:cs="Tahoma"/>
          <w:lang w:val="sr-Cyrl-RS"/>
        </w:rPr>
        <w:t>руминације</w:t>
      </w:r>
      <w:proofErr w:type="spellEnd"/>
      <w:r w:rsidRPr="00566AC1">
        <w:rPr>
          <w:rFonts w:ascii="Tahoma" w:hAnsi="Tahoma" w:cs="Tahoma"/>
          <w:lang w:val="sr-Cyrl-RS"/>
        </w:rPr>
        <w:t xml:space="preserve"> делимично посредује однос између </w:t>
      </w:r>
      <w:proofErr w:type="spellStart"/>
      <w:r w:rsidRPr="00566AC1">
        <w:rPr>
          <w:rFonts w:ascii="Tahoma" w:hAnsi="Tahoma" w:cs="Tahoma"/>
          <w:lang w:val="sr-Cyrl-RS"/>
        </w:rPr>
        <w:t>мајндфулнеса</w:t>
      </w:r>
      <w:proofErr w:type="spellEnd"/>
      <w:r w:rsidRPr="00566AC1">
        <w:rPr>
          <w:rFonts w:ascii="Tahoma" w:hAnsi="Tahoma" w:cs="Tahoma"/>
          <w:lang w:val="sr-Cyrl-RS"/>
        </w:rPr>
        <w:t xml:space="preserve"> и негативних емоција, док повећање увида није значајан медијатор . </w:t>
      </w:r>
      <w:proofErr w:type="spellStart"/>
      <w:r w:rsidRPr="00566AC1">
        <w:rPr>
          <w:rFonts w:ascii="Tahoma" w:hAnsi="Tahoma" w:cs="Tahoma"/>
          <w:lang w:val="sr-Cyrl-RS"/>
        </w:rPr>
        <w:t>Мајндфулнес</w:t>
      </w:r>
      <w:proofErr w:type="spellEnd"/>
      <w:r w:rsidRPr="00566AC1">
        <w:rPr>
          <w:rFonts w:ascii="Tahoma" w:hAnsi="Tahoma" w:cs="Tahoma"/>
          <w:lang w:val="sr-Cyrl-RS"/>
        </w:rPr>
        <w:t xml:space="preserve"> има снажан директан ефекат на смањење негативних и повећање позитивних емоционалних стања, док се посредни ефекат јавља искључиво преко смањења </w:t>
      </w:r>
      <w:proofErr w:type="spellStart"/>
      <w:r w:rsidRPr="00566AC1">
        <w:rPr>
          <w:rFonts w:ascii="Tahoma" w:hAnsi="Tahoma" w:cs="Tahoma"/>
          <w:lang w:val="sr-Cyrl-RS"/>
        </w:rPr>
        <w:t>руминације</w:t>
      </w:r>
      <w:proofErr w:type="spellEnd"/>
      <w:r w:rsidRPr="00566AC1">
        <w:rPr>
          <w:rFonts w:ascii="Tahoma" w:hAnsi="Tahoma" w:cs="Tahoma"/>
          <w:lang w:val="sr-Cyrl-RS"/>
        </w:rPr>
        <w:t>.</w:t>
      </w:r>
    </w:p>
    <w:p w14:paraId="3B66FC8E" w14:textId="7B20D570" w:rsidR="00A53054" w:rsidRPr="00566AC1" w:rsidRDefault="00A53054" w:rsidP="00CA1B76">
      <w:pPr>
        <w:ind w:firstLine="720"/>
        <w:jc w:val="both"/>
        <w:rPr>
          <w:rFonts w:ascii="Tahoma" w:hAnsi="Tahoma" w:cs="Tahoma"/>
          <w:lang w:val="sr-Cyrl-RS"/>
        </w:rPr>
      </w:pPr>
      <w:r w:rsidRPr="00566AC1">
        <w:rPr>
          <w:rFonts w:ascii="Tahoma" w:hAnsi="Tahoma" w:cs="Tahoma"/>
          <w:lang w:val="sr-Cyrl-RS"/>
        </w:rPr>
        <w:t xml:space="preserve">Научни допринос рада огледа се у развоју интегративног модела који истовремено испитује више механизама деловања </w:t>
      </w:r>
      <w:proofErr w:type="spellStart"/>
      <w:r w:rsidRPr="00566AC1">
        <w:rPr>
          <w:rFonts w:ascii="Tahoma" w:hAnsi="Tahoma" w:cs="Tahoma"/>
          <w:lang w:val="sr-Cyrl-RS"/>
        </w:rPr>
        <w:t>мајндфулнеса</w:t>
      </w:r>
      <w:proofErr w:type="spellEnd"/>
      <w:r w:rsidRPr="00566AC1">
        <w:rPr>
          <w:rFonts w:ascii="Tahoma" w:hAnsi="Tahoma" w:cs="Tahoma"/>
          <w:lang w:val="sr-Cyrl-RS"/>
        </w:rPr>
        <w:t xml:space="preserve">, што представља новину у односу на досадашња истраживања која су углавном разматрала појединачне медијаторе. Налази указују да је редукција </w:t>
      </w:r>
      <w:proofErr w:type="spellStart"/>
      <w:r w:rsidRPr="00566AC1">
        <w:rPr>
          <w:rFonts w:ascii="Tahoma" w:hAnsi="Tahoma" w:cs="Tahoma"/>
          <w:lang w:val="sr-Cyrl-RS"/>
        </w:rPr>
        <w:t>руминације</w:t>
      </w:r>
      <w:proofErr w:type="spellEnd"/>
      <w:r w:rsidRPr="00566AC1">
        <w:rPr>
          <w:rFonts w:ascii="Tahoma" w:hAnsi="Tahoma" w:cs="Tahoma"/>
          <w:lang w:val="sr-Cyrl-RS"/>
        </w:rPr>
        <w:t xml:space="preserve"> кључни механизам кроз који </w:t>
      </w:r>
      <w:proofErr w:type="spellStart"/>
      <w:r w:rsidRPr="00566AC1">
        <w:rPr>
          <w:rFonts w:ascii="Tahoma" w:hAnsi="Tahoma" w:cs="Tahoma"/>
          <w:lang w:val="sr-Cyrl-RS"/>
        </w:rPr>
        <w:t>мајндфулнес</w:t>
      </w:r>
      <w:proofErr w:type="spellEnd"/>
      <w:r w:rsidRPr="00566AC1">
        <w:rPr>
          <w:rFonts w:ascii="Tahoma" w:hAnsi="Tahoma" w:cs="Tahoma"/>
          <w:lang w:val="sr-Cyrl-RS"/>
        </w:rPr>
        <w:t xml:space="preserve"> делује на емоционално функционисање, док је улога увида ограниченија. Ови резултати имају значајне импликације за унапређење психотерапијских интервенција заснованих на </w:t>
      </w:r>
      <w:proofErr w:type="spellStart"/>
      <w:r w:rsidRPr="00566AC1">
        <w:rPr>
          <w:rFonts w:ascii="Tahoma" w:hAnsi="Tahoma" w:cs="Tahoma"/>
          <w:lang w:val="sr-Cyrl-RS"/>
        </w:rPr>
        <w:t>мајндфулнесу</w:t>
      </w:r>
      <w:proofErr w:type="spellEnd"/>
      <w:r w:rsidRPr="00566AC1">
        <w:rPr>
          <w:rFonts w:ascii="Tahoma" w:hAnsi="Tahoma" w:cs="Tahoma"/>
          <w:lang w:val="sr-Cyrl-RS"/>
        </w:rPr>
        <w:t>.</w:t>
      </w:r>
    </w:p>
    <w:p w14:paraId="3093F72F" w14:textId="77777777" w:rsidR="000C6A17" w:rsidRPr="00566AC1" w:rsidRDefault="000C6A17" w:rsidP="00566AC1">
      <w:pPr>
        <w:jc w:val="both"/>
        <w:rPr>
          <w:rFonts w:ascii="Tahoma" w:hAnsi="Tahoma" w:cs="Tahoma"/>
          <w:lang w:val="sr-Cyrl-RS"/>
        </w:rPr>
      </w:pPr>
    </w:p>
    <w:p w14:paraId="312F369B" w14:textId="77777777" w:rsidR="00B23BD6" w:rsidRDefault="000C6A17" w:rsidP="00B23BD6">
      <w:pPr>
        <w:pStyle w:val="NormalWeb"/>
        <w:ind w:firstLine="720"/>
        <w:jc w:val="both"/>
        <w:rPr>
          <w:rFonts w:ascii="Tahoma" w:hAnsi="Tahoma" w:cs="Tahoma"/>
          <w:sz w:val="22"/>
          <w:szCs w:val="22"/>
          <w:lang w:val="sr-Cyrl-RS"/>
        </w:rPr>
      </w:pPr>
      <w:r w:rsidRPr="00CA1B76">
        <w:rPr>
          <w:rFonts w:ascii="Tahoma" w:hAnsi="Tahoma" w:cs="Tahoma"/>
          <w:sz w:val="22"/>
          <w:szCs w:val="22"/>
          <w:lang w:val="sr-Cyrl-RS"/>
        </w:rPr>
        <w:lastRenderedPageBreak/>
        <w:t xml:space="preserve">Преглед изабраних радова указује на неколико важних одлика научноистраживачког рада </w:t>
      </w:r>
      <w:proofErr w:type="spellStart"/>
      <w:r w:rsidRPr="00CA1B76">
        <w:rPr>
          <w:rFonts w:ascii="Tahoma" w:hAnsi="Tahoma" w:cs="Tahoma"/>
          <w:sz w:val="22"/>
          <w:szCs w:val="22"/>
          <w:lang w:val="sr-Cyrl-RS"/>
        </w:rPr>
        <w:t>доц</w:t>
      </w:r>
      <w:proofErr w:type="spellEnd"/>
      <w:r w:rsidRPr="00CA1B76">
        <w:rPr>
          <w:rFonts w:ascii="Tahoma" w:hAnsi="Tahoma" w:cs="Tahoma"/>
          <w:sz w:val="22"/>
          <w:szCs w:val="22"/>
          <w:lang w:val="sr-Cyrl-RS"/>
        </w:rPr>
        <w:t>. др Иване Перуничић Младеновић, како током њене целокупне каријере, тако и у периоду од претходног избора у звање доцента на Филозофском факултету Универзитета у Београду. Њен научни рад је доследно усмерен на теме из области клиничке психологије, са посебним фокусом на односе између димензија личности</w:t>
      </w:r>
      <w:r w:rsidR="00EF49DF">
        <w:rPr>
          <w:rFonts w:ascii="Tahoma" w:hAnsi="Tahoma" w:cs="Tahoma"/>
          <w:sz w:val="22"/>
          <w:szCs w:val="22"/>
          <w:lang w:val="sr-Cyrl-RS"/>
        </w:rPr>
        <w:t xml:space="preserve"> </w:t>
      </w:r>
      <w:r w:rsidRPr="00CA1B76">
        <w:rPr>
          <w:rFonts w:ascii="Tahoma" w:hAnsi="Tahoma" w:cs="Tahoma"/>
          <w:sz w:val="22"/>
          <w:szCs w:val="22"/>
          <w:lang w:val="sr-Cyrl-RS"/>
        </w:rPr>
        <w:t>и психопатологије, као и на развој и унапређење клиничке процене. Кроз емпиријски засноване радове, ауторка систематски испитује механизме настанка и одржавања различитих облика психопатологије</w:t>
      </w:r>
      <w:r w:rsidR="00B23BD6">
        <w:rPr>
          <w:rFonts w:ascii="Tahoma" w:hAnsi="Tahoma" w:cs="Tahoma"/>
          <w:sz w:val="22"/>
          <w:szCs w:val="22"/>
          <w:lang w:val="sr-Cyrl-RS"/>
        </w:rPr>
        <w:t>.</w:t>
      </w:r>
    </w:p>
    <w:p w14:paraId="3EDFDCC7" w14:textId="4DD570C8" w:rsidR="000C6A17" w:rsidRPr="00CA1B76" w:rsidRDefault="000C6A17" w:rsidP="003E1EF3">
      <w:pPr>
        <w:pStyle w:val="NormalWeb"/>
        <w:ind w:firstLine="720"/>
        <w:jc w:val="both"/>
        <w:rPr>
          <w:rFonts w:ascii="Tahoma" w:hAnsi="Tahoma" w:cs="Tahoma"/>
          <w:sz w:val="22"/>
          <w:szCs w:val="22"/>
          <w:lang w:val="sr-Cyrl-RS"/>
        </w:rPr>
      </w:pPr>
      <w:r w:rsidRPr="00CA1B76">
        <w:rPr>
          <w:rFonts w:ascii="Tahoma" w:hAnsi="Tahoma" w:cs="Tahoma"/>
          <w:sz w:val="22"/>
          <w:szCs w:val="22"/>
          <w:lang w:val="sr-Cyrl-RS"/>
        </w:rPr>
        <w:t xml:space="preserve">Посебна вредност њених радова огледа се у примени савремених методолошких приступа, укључујући </w:t>
      </w:r>
      <w:proofErr w:type="spellStart"/>
      <w:r w:rsidRPr="00CA1B76">
        <w:rPr>
          <w:rFonts w:ascii="Tahoma" w:hAnsi="Tahoma" w:cs="Tahoma"/>
          <w:sz w:val="22"/>
          <w:szCs w:val="22"/>
          <w:lang w:val="sr-Cyrl-RS"/>
        </w:rPr>
        <w:t>мултиваријантне</w:t>
      </w:r>
      <w:proofErr w:type="spellEnd"/>
      <w:r w:rsidRPr="00CA1B76">
        <w:rPr>
          <w:rFonts w:ascii="Tahoma" w:hAnsi="Tahoma" w:cs="Tahoma"/>
          <w:sz w:val="22"/>
          <w:szCs w:val="22"/>
          <w:lang w:val="sr-Cyrl-RS"/>
        </w:rPr>
        <w:t xml:space="preserve"> статистичке анализе, структурно моделовање и примену машинског учења, што омогућава не само боље разумевање сложених односа између психолошких варијабли, већ и унапређење </w:t>
      </w:r>
      <w:proofErr w:type="spellStart"/>
      <w:r w:rsidRPr="00CA1B76">
        <w:rPr>
          <w:rFonts w:ascii="Tahoma" w:hAnsi="Tahoma" w:cs="Tahoma"/>
          <w:sz w:val="22"/>
          <w:szCs w:val="22"/>
          <w:lang w:val="sr-Cyrl-RS"/>
        </w:rPr>
        <w:t>предиктивне</w:t>
      </w:r>
      <w:proofErr w:type="spellEnd"/>
      <w:r w:rsidRPr="00CA1B76">
        <w:rPr>
          <w:rFonts w:ascii="Tahoma" w:hAnsi="Tahoma" w:cs="Tahoma"/>
          <w:sz w:val="22"/>
          <w:szCs w:val="22"/>
          <w:lang w:val="sr-Cyrl-RS"/>
        </w:rPr>
        <w:t xml:space="preserve"> валидности клиничке процене. Њен научни опус карактерише и снажна повезаност теоријских модела и клиничке примене, при чему се посебно издваја интеграција </w:t>
      </w:r>
      <w:proofErr w:type="spellStart"/>
      <w:r w:rsidRPr="00CA1B76">
        <w:rPr>
          <w:rFonts w:ascii="Tahoma" w:hAnsi="Tahoma" w:cs="Tahoma"/>
          <w:sz w:val="22"/>
          <w:szCs w:val="22"/>
          <w:lang w:val="sr-Cyrl-RS"/>
        </w:rPr>
        <w:t>димензионалних</w:t>
      </w:r>
      <w:proofErr w:type="spellEnd"/>
      <w:r w:rsidRPr="00CA1B76">
        <w:rPr>
          <w:rFonts w:ascii="Tahoma" w:hAnsi="Tahoma" w:cs="Tahoma"/>
          <w:sz w:val="22"/>
          <w:szCs w:val="22"/>
          <w:lang w:val="sr-Cyrl-RS"/>
        </w:rPr>
        <w:t xml:space="preserve"> модела личности са савременим приступима психопатологији, што представља важан допринос развоју савремене клиничке психологије и клиничке процене.</w:t>
      </w:r>
    </w:p>
    <w:p w14:paraId="40B14DE7" w14:textId="6BF1B8BD" w:rsidR="000C6A17" w:rsidRPr="008A3E8B" w:rsidRDefault="008A3E8B" w:rsidP="00CA1B76">
      <w:pPr>
        <w:jc w:val="both"/>
        <w:rPr>
          <w:rFonts w:ascii="Tahoma" w:hAnsi="Tahoma" w:cs="Tahoma"/>
          <w:b/>
          <w:bCs/>
          <w:lang w:val="sr-Cyrl-RS"/>
        </w:rPr>
      </w:pPr>
      <w:r w:rsidRPr="008A3E8B">
        <w:rPr>
          <w:rFonts w:ascii="Tahoma" w:hAnsi="Tahoma" w:cs="Tahoma"/>
          <w:b/>
          <w:bCs/>
          <w:lang w:val="sr-Cyrl-RS"/>
        </w:rPr>
        <w:t>Наставне и друге стручне активности</w:t>
      </w:r>
    </w:p>
    <w:p w14:paraId="71A51B5C" w14:textId="62DC358F" w:rsidR="000C6A17" w:rsidRPr="005C3485" w:rsidRDefault="000C6A17" w:rsidP="008A3E8B">
      <w:pPr>
        <w:ind w:firstLine="720"/>
        <w:jc w:val="both"/>
        <w:rPr>
          <w:rFonts w:ascii="Tahoma" w:hAnsi="Tahoma" w:cs="Tahoma"/>
          <w:lang w:val="sr-Cyrl-RS"/>
        </w:rPr>
      </w:pPr>
      <w:r w:rsidRPr="005C3485">
        <w:rPr>
          <w:rFonts w:ascii="Tahoma" w:hAnsi="Tahoma" w:cs="Tahoma"/>
          <w:lang w:val="sr-Cyrl-RS"/>
        </w:rPr>
        <w:t xml:space="preserve">У наставном раду </w:t>
      </w:r>
      <w:proofErr w:type="spellStart"/>
      <w:r w:rsidRPr="005C3485">
        <w:rPr>
          <w:rFonts w:ascii="Tahoma" w:hAnsi="Tahoma" w:cs="Tahoma"/>
          <w:lang w:val="sr-Cyrl-RS"/>
        </w:rPr>
        <w:t>доц</w:t>
      </w:r>
      <w:proofErr w:type="spellEnd"/>
      <w:r w:rsidRPr="005C3485">
        <w:rPr>
          <w:rFonts w:ascii="Tahoma" w:hAnsi="Tahoma" w:cs="Tahoma"/>
          <w:lang w:val="sr-Cyrl-RS"/>
        </w:rPr>
        <w:t>. др Ивана Перуничић Младеновић примењује савремене методичке приступе засноване на активном учешћу студената, развоју критичког мишљења и стицању практичних компетенција у области клиничке процене. Кроз наставу на предметима Увод у клиничку процену, Основе клиничке процене и Методе клиничке процене, као и кроз практичну наставу на основним и мастер академским студијама, студенте систематски укључује у различите форме клиничког и истраживачког рада, са посебним нагласком на развој способности интеграције теоријских знања и њихове примене у клиничком контексту.</w:t>
      </w:r>
      <w:r w:rsidR="008A3E8B">
        <w:rPr>
          <w:rFonts w:ascii="Tahoma" w:hAnsi="Tahoma" w:cs="Tahoma"/>
          <w:lang w:val="sr-Cyrl-RS"/>
        </w:rPr>
        <w:t xml:space="preserve"> </w:t>
      </w:r>
    </w:p>
    <w:p w14:paraId="31D9C8CA" w14:textId="77777777" w:rsidR="000C6A17" w:rsidRPr="005C3485" w:rsidRDefault="000C6A17" w:rsidP="005501CD">
      <w:pPr>
        <w:ind w:firstLine="720"/>
        <w:jc w:val="both"/>
        <w:rPr>
          <w:rFonts w:ascii="Tahoma" w:hAnsi="Tahoma" w:cs="Tahoma"/>
          <w:lang w:val="sr-Cyrl-RS"/>
        </w:rPr>
      </w:pPr>
      <w:r w:rsidRPr="005C3485">
        <w:rPr>
          <w:rFonts w:ascii="Tahoma" w:hAnsi="Tahoma" w:cs="Tahoma"/>
          <w:lang w:val="sr-Cyrl-RS"/>
        </w:rPr>
        <w:t xml:space="preserve">У оквиру наставе и предиспитних обавеза, студенти се подстичу на самостално мишљење, критичку анализу психолошких конструката и разумевање сложених односа између личности и психопатологије, као и на овладавање основама </w:t>
      </w:r>
      <w:proofErr w:type="spellStart"/>
      <w:r w:rsidRPr="005C3485">
        <w:rPr>
          <w:rFonts w:ascii="Tahoma" w:hAnsi="Tahoma" w:cs="Tahoma"/>
          <w:lang w:val="sr-Cyrl-RS"/>
        </w:rPr>
        <w:t>психодијагностичке</w:t>
      </w:r>
      <w:proofErr w:type="spellEnd"/>
      <w:r w:rsidRPr="005C3485">
        <w:rPr>
          <w:rFonts w:ascii="Tahoma" w:hAnsi="Tahoma" w:cs="Tahoma"/>
          <w:lang w:val="sr-Cyrl-RS"/>
        </w:rPr>
        <w:t xml:space="preserve"> процене. Кандидаткиња, у сарадњи са колегама, активно доприноси развоју и унапређењу наставних садржаја, како кроз осавремењавање литературе, тако и кроз осмишљавање практичних задатака и активности прилагођених различитим нивоима студија.</w:t>
      </w:r>
    </w:p>
    <w:p w14:paraId="00B2B8EA" w14:textId="77777777" w:rsidR="000C6A17" w:rsidRDefault="000C6A17" w:rsidP="009E00A5">
      <w:pPr>
        <w:ind w:firstLine="720"/>
        <w:jc w:val="both"/>
        <w:rPr>
          <w:rFonts w:ascii="Tahoma" w:hAnsi="Tahoma" w:cs="Tahoma"/>
          <w:lang w:val="sr-Cyrl-RS"/>
        </w:rPr>
      </w:pPr>
      <w:r w:rsidRPr="005C3485">
        <w:rPr>
          <w:rFonts w:ascii="Tahoma" w:hAnsi="Tahoma" w:cs="Tahoma"/>
          <w:lang w:val="sr-Cyrl-RS"/>
        </w:rPr>
        <w:t xml:space="preserve">Квалитет наставног рада </w:t>
      </w:r>
      <w:proofErr w:type="spellStart"/>
      <w:r w:rsidRPr="005C3485">
        <w:rPr>
          <w:rFonts w:ascii="Tahoma" w:hAnsi="Tahoma" w:cs="Tahoma"/>
          <w:lang w:val="sr-Cyrl-RS"/>
        </w:rPr>
        <w:t>доц</w:t>
      </w:r>
      <w:proofErr w:type="spellEnd"/>
      <w:r w:rsidRPr="005C3485">
        <w:rPr>
          <w:rFonts w:ascii="Tahoma" w:hAnsi="Tahoma" w:cs="Tahoma"/>
          <w:lang w:val="sr-Cyrl-RS"/>
        </w:rPr>
        <w:t>. др Перуничић Младеновић потврђују и резултати студентских евалуација, који указују на изузетно високе оцене на свим предметима. На предмету Методе клиничке процене просечна оцена износи 4.83 (распон 4.19–5.00), на предмету Основе клиничке психологије 4.75 (распон 4.13–5.00), док на предмету Увод у клиничку психологију достиже 4.89 (распон 4.86–4.92), што сведочи о високом нивоу педагошке компетентности, јасноћи излагања и квалитету рада са студентима.</w:t>
      </w:r>
    </w:p>
    <w:p w14:paraId="34638993" w14:textId="236BC3FB" w:rsidR="00013266" w:rsidRPr="005C3485" w:rsidRDefault="00013266" w:rsidP="009E00A5">
      <w:pPr>
        <w:ind w:firstLine="720"/>
        <w:jc w:val="both"/>
        <w:rPr>
          <w:rFonts w:ascii="Tahoma" w:hAnsi="Tahoma" w:cs="Tahoma"/>
          <w:lang w:val="sr-Cyrl-RS"/>
        </w:rPr>
      </w:pPr>
      <w:r w:rsidRPr="00013266">
        <w:rPr>
          <w:rFonts w:ascii="Tahoma" w:hAnsi="Tahoma" w:cs="Tahoma"/>
          <w:lang w:val="sr-Cyrl-RS"/>
        </w:rPr>
        <w:t xml:space="preserve">У области менторског рада остварила је значајне резултате: била је ментор на 7 успешно одбрањених мастер радова, тренутно </w:t>
      </w:r>
      <w:proofErr w:type="spellStart"/>
      <w:r w:rsidRPr="00013266">
        <w:rPr>
          <w:rFonts w:ascii="Tahoma" w:hAnsi="Tahoma" w:cs="Tahoma"/>
          <w:lang w:val="sr-Cyrl-RS"/>
        </w:rPr>
        <w:t>менторише</w:t>
      </w:r>
      <w:proofErr w:type="spellEnd"/>
      <w:r w:rsidRPr="00013266">
        <w:rPr>
          <w:rFonts w:ascii="Tahoma" w:hAnsi="Tahoma" w:cs="Tahoma"/>
          <w:lang w:val="sr-Cyrl-RS"/>
        </w:rPr>
        <w:t xml:space="preserve"> </w:t>
      </w:r>
      <w:r w:rsidR="00A20F7E">
        <w:rPr>
          <w:rFonts w:ascii="Tahoma" w:hAnsi="Tahoma" w:cs="Tahoma"/>
          <w:lang w:val="sr-Cyrl-RS"/>
        </w:rPr>
        <w:t>9</w:t>
      </w:r>
      <w:r w:rsidRPr="00013266">
        <w:rPr>
          <w:rFonts w:ascii="Tahoma" w:hAnsi="Tahoma" w:cs="Tahoma"/>
          <w:lang w:val="sr-Cyrl-RS"/>
        </w:rPr>
        <w:t xml:space="preserve"> мастер радова у изради, учествовала је као члан комисија у </w:t>
      </w:r>
      <w:r w:rsidR="00F71700">
        <w:rPr>
          <w:rFonts w:ascii="Tahoma" w:hAnsi="Tahoma" w:cs="Tahoma"/>
          <w:lang w:val="sr-Cyrl-RS"/>
        </w:rPr>
        <w:t>30</w:t>
      </w:r>
      <w:r w:rsidRPr="00013266">
        <w:rPr>
          <w:rFonts w:ascii="Tahoma" w:hAnsi="Tahoma" w:cs="Tahoma"/>
          <w:lang w:val="sr-Cyrl-RS"/>
        </w:rPr>
        <w:t xml:space="preserve"> одбрањених мастер радова и 3 докторске дисертације, а ментор је и једне докторске дисертације чији је нацрт прихваћен.</w:t>
      </w:r>
    </w:p>
    <w:p w14:paraId="2A2AB213" w14:textId="77777777" w:rsidR="005C3485" w:rsidRPr="005C3485" w:rsidRDefault="005C3485" w:rsidP="008A3E8B">
      <w:pPr>
        <w:jc w:val="both"/>
        <w:rPr>
          <w:rFonts w:ascii="Tahoma" w:hAnsi="Tahoma" w:cs="Tahoma"/>
          <w:lang w:val="sr-Cyrl-RS"/>
        </w:rPr>
      </w:pPr>
    </w:p>
    <w:p w14:paraId="3360F4E3" w14:textId="24DAE79A" w:rsidR="005C3485" w:rsidRPr="00452B29" w:rsidRDefault="00452B29" w:rsidP="00452B29">
      <w:pPr>
        <w:jc w:val="center"/>
        <w:rPr>
          <w:rFonts w:ascii="Tahoma" w:hAnsi="Tahoma" w:cs="Tahoma"/>
          <w:b/>
          <w:bCs/>
          <w:lang w:val="sr-Cyrl-RS"/>
        </w:rPr>
      </w:pPr>
      <w:r w:rsidRPr="00452B29">
        <w:rPr>
          <w:rFonts w:ascii="Tahoma" w:hAnsi="Tahoma" w:cs="Tahoma"/>
          <w:b/>
          <w:bCs/>
          <w:lang w:val="sr-Cyrl-RS"/>
        </w:rPr>
        <w:t>***</w:t>
      </w:r>
    </w:p>
    <w:p w14:paraId="567AFA88" w14:textId="77777777" w:rsidR="005C3485" w:rsidRPr="005C3485" w:rsidRDefault="005C3485" w:rsidP="00452B29">
      <w:pPr>
        <w:ind w:firstLine="720"/>
        <w:jc w:val="both"/>
        <w:rPr>
          <w:rFonts w:ascii="Tahoma" w:hAnsi="Tahoma" w:cs="Tahoma"/>
          <w:lang w:val="sr-Cyrl-RS"/>
        </w:rPr>
      </w:pPr>
      <w:r w:rsidRPr="005C3485">
        <w:rPr>
          <w:rFonts w:ascii="Tahoma" w:hAnsi="Tahoma" w:cs="Tahoma"/>
          <w:lang w:val="sr-Cyrl-RS"/>
        </w:rPr>
        <w:t xml:space="preserve">На основу свих наведених чињеница о научноистраживачком и наставном раду </w:t>
      </w:r>
      <w:proofErr w:type="spellStart"/>
      <w:r w:rsidRPr="005C3485">
        <w:rPr>
          <w:rFonts w:ascii="Tahoma" w:hAnsi="Tahoma" w:cs="Tahoma"/>
          <w:lang w:val="sr-Cyrl-RS"/>
        </w:rPr>
        <w:t>доц</w:t>
      </w:r>
      <w:proofErr w:type="spellEnd"/>
      <w:r w:rsidRPr="005C3485">
        <w:rPr>
          <w:rFonts w:ascii="Tahoma" w:hAnsi="Tahoma" w:cs="Tahoma"/>
          <w:lang w:val="sr-Cyrl-RS"/>
        </w:rPr>
        <w:t>. др Иване Перуничић Младеновић може се закључити да је у потпуности испунила услове за избор у звање ванредног професора дефинисане Законом о високом образовању, Статутом Универзитета у Београду, Критеријумима за стицање звања наставника на Универзитету у Београду, Статутом Факултета и Правилником, односно Правилима о ближим условима за избор наставника и сарадника на Факултету.</w:t>
      </w:r>
    </w:p>
    <w:p w14:paraId="645FDE26" w14:textId="261E76E3" w:rsidR="005C3485" w:rsidRPr="005C3485" w:rsidRDefault="005C3485" w:rsidP="00BD5D52">
      <w:pPr>
        <w:ind w:firstLine="720"/>
        <w:jc w:val="both"/>
        <w:rPr>
          <w:rFonts w:ascii="Tahoma" w:hAnsi="Tahoma" w:cs="Tahoma"/>
          <w:lang w:val="sr-Cyrl-RS"/>
        </w:rPr>
      </w:pPr>
      <w:r w:rsidRPr="005C3485">
        <w:rPr>
          <w:rFonts w:ascii="Tahoma" w:hAnsi="Tahoma" w:cs="Tahoma"/>
          <w:lang w:val="sr-Cyrl-RS"/>
        </w:rPr>
        <w:t xml:space="preserve">Узимајући у обзир како квантитативне показатеље, тако и квалитет научног и наставног рада </w:t>
      </w:r>
      <w:proofErr w:type="spellStart"/>
      <w:r w:rsidRPr="005C3485">
        <w:rPr>
          <w:rFonts w:ascii="Tahoma" w:hAnsi="Tahoma" w:cs="Tahoma"/>
          <w:lang w:val="sr-Cyrl-RS"/>
        </w:rPr>
        <w:t>доц</w:t>
      </w:r>
      <w:proofErr w:type="spellEnd"/>
      <w:r w:rsidRPr="005C3485">
        <w:rPr>
          <w:rFonts w:ascii="Tahoma" w:hAnsi="Tahoma" w:cs="Tahoma"/>
          <w:lang w:val="sr-Cyrl-RS"/>
        </w:rPr>
        <w:t xml:space="preserve">. др Иване Перуничић Младеновић, Комисија констатује да су испуњени сви услови за избор у звање ванредног професора и </w:t>
      </w:r>
      <w:r w:rsidRPr="00D00736">
        <w:rPr>
          <w:rFonts w:ascii="Tahoma" w:hAnsi="Tahoma" w:cs="Tahoma"/>
          <w:b/>
          <w:bCs/>
          <w:lang w:val="sr-Cyrl-RS"/>
        </w:rPr>
        <w:t xml:space="preserve">предлаже Изборном већу Филозофског факултета Универзитета у Београду да </w:t>
      </w:r>
      <w:proofErr w:type="spellStart"/>
      <w:r w:rsidRPr="00D00736">
        <w:rPr>
          <w:rFonts w:ascii="Tahoma" w:hAnsi="Tahoma" w:cs="Tahoma"/>
          <w:b/>
          <w:bCs/>
          <w:lang w:val="sr-Cyrl-RS"/>
        </w:rPr>
        <w:t>доц</w:t>
      </w:r>
      <w:proofErr w:type="spellEnd"/>
      <w:r w:rsidRPr="00D00736">
        <w:rPr>
          <w:rFonts w:ascii="Tahoma" w:hAnsi="Tahoma" w:cs="Tahoma"/>
          <w:b/>
          <w:bCs/>
          <w:lang w:val="sr-Cyrl-RS"/>
        </w:rPr>
        <w:t>. др Ивану Перуничић Младеновић изабере у звање ванредног професора за ужу научну област Клиничка психологија.</w:t>
      </w:r>
      <w:r w:rsidR="00BD5D52">
        <w:rPr>
          <w:rFonts w:ascii="Tahoma" w:hAnsi="Tahoma" w:cs="Tahoma"/>
          <w:b/>
          <w:bCs/>
          <w:lang w:val="sr-Cyrl-RS"/>
        </w:rPr>
        <w:t xml:space="preserve"> </w:t>
      </w:r>
    </w:p>
    <w:p w14:paraId="5F1EBC3F" w14:textId="77777777" w:rsidR="005C3485" w:rsidRPr="005C3485" w:rsidRDefault="005C3485" w:rsidP="008A3E8B">
      <w:pPr>
        <w:jc w:val="both"/>
        <w:rPr>
          <w:rFonts w:ascii="Tahoma" w:hAnsi="Tahoma" w:cs="Tahoma"/>
          <w:lang w:val="sr-Cyrl-RS"/>
        </w:rPr>
      </w:pPr>
    </w:p>
    <w:p w14:paraId="6883C8B3" w14:textId="77777777" w:rsidR="005C3485" w:rsidRPr="005C3485" w:rsidRDefault="005C3485" w:rsidP="008A3E8B">
      <w:pPr>
        <w:jc w:val="both"/>
        <w:rPr>
          <w:rFonts w:ascii="Tahoma" w:hAnsi="Tahoma" w:cs="Tahoma"/>
          <w:lang w:val="sr-Cyrl-RS"/>
        </w:rPr>
      </w:pPr>
    </w:p>
    <w:p w14:paraId="5F0BE36F" w14:textId="02FE5873" w:rsidR="005C3485" w:rsidRPr="005C3485" w:rsidRDefault="005C3485" w:rsidP="005C3485">
      <w:pPr>
        <w:rPr>
          <w:rFonts w:ascii="Tahoma" w:hAnsi="Tahoma" w:cs="Tahoma"/>
          <w:lang w:val="sr-Cyrl-RS"/>
        </w:rPr>
      </w:pPr>
      <w:r w:rsidRPr="005C3485">
        <w:rPr>
          <w:rFonts w:ascii="Tahoma" w:hAnsi="Tahoma" w:cs="Tahoma"/>
          <w:lang w:val="sr-Cyrl-RS"/>
        </w:rPr>
        <w:t>Београд, 1</w:t>
      </w:r>
      <w:r w:rsidRPr="005C3485">
        <w:rPr>
          <w:rFonts w:ascii="Tahoma" w:hAnsi="Tahoma" w:cs="Tahoma"/>
          <w:lang w:val="sr-Cyrl-RS"/>
        </w:rPr>
        <w:t>1</w:t>
      </w:r>
      <w:r w:rsidRPr="005C3485">
        <w:rPr>
          <w:rFonts w:ascii="Tahoma" w:hAnsi="Tahoma" w:cs="Tahoma"/>
          <w:lang w:val="sr-Cyrl-RS"/>
        </w:rPr>
        <w:t>. мај 2026. год.</w:t>
      </w:r>
      <w:r w:rsidRPr="005C3485">
        <w:rPr>
          <w:rFonts w:ascii="Tahoma" w:hAnsi="Tahoma" w:cs="Tahoma"/>
          <w:lang w:val="sr-Cyrl-RS"/>
        </w:rPr>
        <w:tab/>
      </w:r>
      <w:r w:rsidRPr="005C3485">
        <w:rPr>
          <w:rFonts w:ascii="Tahoma" w:hAnsi="Tahoma" w:cs="Tahoma"/>
          <w:lang w:val="sr-Cyrl-RS"/>
        </w:rPr>
        <w:tab/>
      </w:r>
      <w:r w:rsidRPr="005C3485">
        <w:rPr>
          <w:rFonts w:ascii="Tahoma" w:hAnsi="Tahoma" w:cs="Tahoma"/>
          <w:lang w:val="sr-Cyrl-RS"/>
        </w:rPr>
        <w:tab/>
      </w:r>
      <w:r w:rsidRPr="005C3485">
        <w:rPr>
          <w:rFonts w:ascii="Tahoma" w:hAnsi="Tahoma" w:cs="Tahoma"/>
          <w:lang w:val="sr-Cyrl-RS"/>
        </w:rPr>
        <w:tab/>
        <w:t>К О М И С И Ј А:</w:t>
      </w:r>
    </w:p>
    <w:p w14:paraId="6620F4F6" w14:textId="77777777" w:rsidR="005C3485" w:rsidRPr="005C3485" w:rsidRDefault="005C3485" w:rsidP="005C3485">
      <w:pPr>
        <w:rPr>
          <w:rFonts w:ascii="Tahoma" w:hAnsi="Tahoma" w:cs="Tahoma"/>
          <w:lang w:val="sr-Cyrl-RS"/>
        </w:rPr>
      </w:pPr>
    </w:p>
    <w:p w14:paraId="196260D4" w14:textId="77777777" w:rsidR="005C3485" w:rsidRPr="005C3485" w:rsidRDefault="005C3485" w:rsidP="005C3485">
      <w:pPr>
        <w:rPr>
          <w:rFonts w:ascii="Tahoma" w:hAnsi="Tahoma" w:cs="Tahoma"/>
          <w:lang w:val="sr-Cyrl-RS"/>
        </w:rPr>
      </w:pPr>
      <w:r w:rsidRPr="005C3485">
        <w:rPr>
          <w:rFonts w:ascii="Tahoma" w:hAnsi="Tahoma" w:cs="Tahoma"/>
          <w:lang w:val="sr-Cyrl-RS"/>
        </w:rPr>
        <w:t>_______________________________________________</w:t>
      </w:r>
    </w:p>
    <w:p w14:paraId="6E296839" w14:textId="77777777" w:rsidR="005C3485" w:rsidRPr="005C3485" w:rsidRDefault="005C3485" w:rsidP="005C3485">
      <w:pPr>
        <w:rPr>
          <w:rFonts w:ascii="Tahoma" w:hAnsi="Tahoma" w:cs="Tahoma"/>
          <w:lang w:val="sr-Cyrl-RS"/>
        </w:rPr>
      </w:pPr>
      <w:r w:rsidRPr="005C3485">
        <w:rPr>
          <w:rFonts w:ascii="Tahoma" w:hAnsi="Tahoma" w:cs="Tahoma"/>
          <w:lang w:val="sr-Cyrl-RS"/>
        </w:rPr>
        <w:t>др Татјана Вукосављевић Гвозден, редовни професор</w:t>
      </w:r>
    </w:p>
    <w:p w14:paraId="45905049" w14:textId="77777777" w:rsidR="005C3485" w:rsidRPr="005C3485" w:rsidRDefault="005C3485" w:rsidP="005C3485">
      <w:pPr>
        <w:rPr>
          <w:rFonts w:ascii="Tahoma" w:hAnsi="Tahoma" w:cs="Tahoma"/>
          <w:lang w:val="sr-Cyrl-RS"/>
        </w:rPr>
      </w:pPr>
      <w:r w:rsidRPr="005C3485">
        <w:rPr>
          <w:rFonts w:ascii="Tahoma" w:hAnsi="Tahoma" w:cs="Tahoma"/>
          <w:lang w:val="sr-Cyrl-RS"/>
        </w:rPr>
        <w:t>Универзитет у Београду - Филозофски факултет</w:t>
      </w:r>
    </w:p>
    <w:p w14:paraId="4C64EAD8" w14:textId="77777777" w:rsidR="005C3485" w:rsidRPr="005C3485" w:rsidRDefault="005C3485" w:rsidP="005C3485">
      <w:pPr>
        <w:rPr>
          <w:rFonts w:ascii="Tahoma" w:hAnsi="Tahoma" w:cs="Tahoma"/>
          <w:lang w:val="sr-Cyrl-RS"/>
        </w:rPr>
      </w:pPr>
    </w:p>
    <w:p w14:paraId="569230A4" w14:textId="77777777" w:rsidR="005C3485" w:rsidRPr="005C3485" w:rsidRDefault="005C3485" w:rsidP="005C3485">
      <w:pPr>
        <w:rPr>
          <w:rFonts w:ascii="Tahoma" w:hAnsi="Tahoma" w:cs="Tahoma"/>
          <w:lang w:val="sr-Cyrl-RS"/>
        </w:rPr>
      </w:pPr>
    </w:p>
    <w:p w14:paraId="4160EB0E" w14:textId="77777777" w:rsidR="005C3485" w:rsidRPr="005C3485" w:rsidRDefault="005C3485" w:rsidP="005C3485">
      <w:pPr>
        <w:rPr>
          <w:rFonts w:ascii="Tahoma" w:hAnsi="Tahoma" w:cs="Tahoma"/>
          <w:lang w:val="sr-Cyrl-RS"/>
        </w:rPr>
      </w:pPr>
      <w:r w:rsidRPr="005C3485">
        <w:rPr>
          <w:rFonts w:ascii="Tahoma" w:hAnsi="Tahoma" w:cs="Tahoma"/>
          <w:lang w:val="sr-Cyrl-RS"/>
        </w:rPr>
        <w:t>_______________________________________________</w:t>
      </w:r>
    </w:p>
    <w:p w14:paraId="3E264C02" w14:textId="57E321F2" w:rsidR="005C3485" w:rsidRPr="005C3485" w:rsidRDefault="005C3485" w:rsidP="005C3485">
      <w:pPr>
        <w:rPr>
          <w:rFonts w:ascii="Tahoma" w:hAnsi="Tahoma" w:cs="Tahoma"/>
          <w:lang w:val="sr-Cyrl-RS"/>
        </w:rPr>
      </w:pPr>
      <w:r w:rsidRPr="005C3485">
        <w:rPr>
          <w:rFonts w:ascii="Tahoma" w:hAnsi="Tahoma" w:cs="Tahoma"/>
          <w:lang w:val="sr-Cyrl-RS"/>
        </w:rPr>
        <w:t xml:space="preserve">др Тамара </w:t>
      </w:r>
      <w:proofErr w:type="spellStart"/>
      <w:r w:rsidRPr="005C3485">
        <w:rPr>
          <w:rFonts w:ascii="Tahoma" w:hAnsi="Tahoma" w:cs="Tahoma"/>
          <w:lang w:val="sr-Cyrl-RS"/>
        </w:rPr>
        <w:t>Џамоња</w:t>
      </w:r>
      <w:proofErr w:type="spellEnd"/>
      <w:r w:rsidRPr="005C3485">
        <w:rPr>
          <w:rFonts w:ascii="Tahoma" w:hAnsi="Tahoma" w:cs="Tahoma"/>
          <w:lang w:val="sr-Cyrl-RS"/>
        </w:rPr>
        <w:t xml:space="preserve"> Игњатовић</w:t>
      </w:r>
      <w:r w:rsidRPr="005C3485">
        <w:rPr>
          <w:rFonts w:ascii="Tahoma" w:hAnsi="Tahoma" w:cs="Tahoma"/>
          <w:lang w:val="sr-Cyrl-RS"/>
        </w:rPr>
        <w:t>, редовни професор</w:t>
      </w:r>
    </w:p>
    <w:p w14:paraId="5E3EACFC" w14:textId="77777777" w:rsidR="005C3485" w:rsidRPr="005C3485" w:rsidRDefault="005C3485" w:rsidP="005C3485">
      <w:pPr>
        <w:rPr>
          <w:rFonts w:ascii="Tahoma" w:hAnsi="Tahoma" w:cs="Tahoma"/>
          <w:lang w:val="sr-Cyrl-RS"/>
        </w:rPr>
      </w:pPr>
      <w:r w:rsidRPr="005C3485">
        <w:rPr>
          <w:rFonts w:ascii="Tahoma" w:hAnsi="Tahoma" w:cs="Tahoma"/>
          <w:lang w:val="sr-Cyrl-RS"/>
        </w:rPr>
        <w:t>Универзитет у Београду - Филозофски факултет</w:t>
      </w:r>
    </w:p>
    <w:p w14:paraId="257F2B98" w14:textId="77777777" w:rsidR="005C3485" w:rsidRPr="005C3485" w:rsidRDefault="005C3485" w:rsidP="005C3485">
      <w:pPr>
        <w:rPr>
          <w:rFonts w:ascii="Tahoma" w:hAnsi="Tahoma" w:cs="Tahoma"/>
          <w:lang w:val="sr-Cyrl-RS"/>
        </w:rPr>
      </w:pPr>
    </w:p>
    <w:p w14:paraId="1AB83D37" w14:textId="77777777" w:rsidR="005C3485" w:rsidRPr="005C3485" w:rsidRDefault="005C3485" w:rsidP="005C3485">
      <w:pPr>
        <w:rPr>
          <w:rFonts w:ascii="Tahoma" w:hAnsi="Tahoma" w:cs="Tahoma"/>
          <w:lang w:val="sr-Cyrl-RS"/>
        </w:rPr>
      </w:pPr>
      <w:r w:rsidRPr="005C3485">
        <w:rPr>
          <w:rFonts w:ascii="Tahoma" w:hAnsi="Tahoma" w:cs="Tahoma"/>
          <w:lang w:val="sr-Cyrl-RS"/>
        </w:rPr>
        <w:t>_______________________________________________</w:t>
      </w:r>
    </w:p>
    <w:p w14:paraId="2911160A" w14:textId="55C9A890" w:rsidR="005C3485" w:rsidRPr="005C3485" w:rsidRDefault="005C3485" w:rsidP="005C3485">
      <w:pPr>
        <w:rPr>
          <w:rFonts w:ascii="Tahoma" w:hAnsi="Tahoma" w:cs="Tahoma"/>
          <w:lang w:val="sr-Cyrl-RS"/>
        </w:rPr>
      </w:pPr>
      <w:r w:rsidRPr="005C3485">
        <w:rPr>
          <w:rFonts w:ascii="Tahoma" w:hAnsi="Tahoma" w:cs="Tahoma"/>
          <w:lang w:val="sr-Cyrl-RS"/>
        </w:rPr>
        <w:t xml:space="preserve">др </w:t>
      </w:r>
      <w:r w:rsidRPr="005C3485">
        <w:rPr>
          <w:rFonts w:ascii="Tahoma" w:hAnsi="Tahoma" w:cs="Tahoma"/>
          <w:lang w:val="sr-Cyrl-RS"/>
        </w:rPr>
        <w:t xml:space="preserve">Станислав </w:t>
      </w:r>
      <w:proofErr w:type="spellStart"/>
      <w:r w:rsidRPr="005C3485">
        <w:rPr>
          <w:rFonts w:ascii="Tahoma" w:hAnsi="Tahoma" w:cs="Tahoma"/>
          <w:lang w:val="sr-Cyrl-RS"/>
        </w:rPr>
        <w:t>Фајгељ</w:t>
      </w:r>
      <w:proofErr w:type="spellEnd"/>
      <w:r w:rsidRPr="005C3485">
        <w:rPr>
          <w:rFonts w:ascii="Tahoma" w:hAnsi="Tahoma" w:cs="Tahoma"/>
          <w:lang w:val="sr-Cyrl-RS"/>
        </w:rPr>
        <w:t>, редовни професор</w:t>
      </w:r>
      <w:r w:rsidRPr="005C3485">
        <w:rPr>
          <w:rFonts w:ascii="Tahoma" w:hAnsi="Tahoma" w:cs="Tahoma"/>
          <w:lang w:val="sr-Cyrl-RS"/>
        </w:rPr>
        <w:t xml:space="preserve"> у пензији</w:t>
      </w:r>
    </w:p>
    <w:p w14:paraId="73DCD9A8" w14:textId="06C1D410" w:rsidR="005C3485" w:rsidRPr="005C3485" w:rsidRDefault="005C3485" w:rsidP="005C3485">
      <w:pPr>
        <w:rPr>
          <w:rFonts w:ascii="Tahoma" w:hAnsi="Tahoma" w:cs="Tahoma"/>
          <w:lang w:val="sr-Cyrl-RS"/>
        </w:rPr>
      </w:pPr>
      <w:r w:rsidRPr="005C3485">
        <w:rPr>
          <w:rFonts w:ascii="Tahoma" w:hAnsi="Tahoma" w:cs="Tahoma"/>
          <w:lang w:val="sr-Cyrl-RS"/>
        </w:rPr>
        <w:t xml:space="preserve">Универзитет у </w:t>
      </w:r>
      <w:r w:rsidRPr="005C3485">
        <w:rPr>
          <w:rFonts w:ascii="Tahoma" w:hAnsi="Tahoma" w:cs="Tahoma"/>
          <w:lang w:val="sr-Cyrl-RS"/>
        </w:rPr>
        <w:t xml:space="preserve">Новом Саду - </w:t>
      </w:r>
      <w:r w:rsidRPr="005C3485">
        <w:rPr>
          <w:rFonts w:ascii="Tahoma" w:hAnsi="Tahoma" w:cs="Tahoma"/>
          <w:lang w:val="sr-Cyrl-RS"/>
        </w:rPr>
        <w:t>Филозофски факултет</w:t>
      </w:r>
    </w:p>
    <w:sectPr w:rsidR="005C3485" w:rsidRPr="005C34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77FCF" w14:textId="77777777" w:rsidR="00407212" w:rsidRDefault="00407212" w:rsidP="00937FD8">
      <w:pPr>
        <w:spacing w:after="0" w:line="240" w:lineRule="auto"/>
      </w:pPr>
      <w:r>
        <w:separator/>
      </w:r>
    </w:p>
  </w:endnote>
  <w:endnote w:type="continuationSeparator" w:id="0">
    <w:p w14:paraId="15035D79" w14:textId="77777777" w:rsidR="00407212" w:rsidRDefault="00407212" w:rsidP="00937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DBE09" w14:textId="77777777" w:rsidR="00407212" w:rsidRDefault="00407212" w:rsidP="00937FD8">
      <w:pPr>
        <w:spacing w:after="0" w:line="240" w:lineRule="auto"/>
      </w:pPr>
      <w:r>
        <w:separator/>
      </w:r>
    </w:p>
  </w:footnote>
  <w:footnote w:type="continuationSeparator" w:id="0">
    <w:p w14:paraId="7C6A121E" w14:textId="77777777" w:rsidR="00407212" w:rsidRDefault="00407212" w:rsidP="00937F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A0"/>
    <w:rsid w:val="00013266"/>
    <w:rsid w:val="00066617"/>
    <w:rsid w:val="000C6A17"/>
    <w:rsid w:val="00185C71"/>
    <w:rsid w:val="00372BA0"/>
    <w:rsid w:val="003E1EF3"/>
    <w:rsid w:val="00407212"/>
    <w:rsid w:val="00452B29"/>
    <w:rsid w:val="004F7953"/>
    <w:rsid w:val="0050045C"/>
    <w:rsid w:val="005501CD"/>
    <w:rsid w:val="00566AC1"/>
    <w:rsid w:val="005838E9"/>
    <w:rsid w:val="005C3485"/>
    <w:rsid w:val="0071158C"/>
    <w:rsid w:val="008A3E8B"/>
    <w:rsid w:val="008C3F19"/>
    <w:rsid w:val="00901E2D"/>
    <w:rsid w:val="00937FD8"/>
    <w:rsid w:val="009E00A5"/>
    <w:rsid w:val="00A20F7E"/>
    <w:rsid w:val="00A53054"/>
    <w:rsid w:val="00B23BD6"/>
    <w:rsid w:val="00BD5D52"/>
    <w:rsid w:val="00C1006A"/>
    <w:rsid w:val="00CA1B76"/>
    <w:rsid w:val="00D00736"/>
    <w:rsid w:val="00EA2009"/>
    <w:rsid w:val="00EF49DF"/>
    <w:rsid w:val="00F71700"/>
    <w:rsid w:val="00FC4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A3FCB"/>
  <w15:chartTrackingRefBased/>
  <w15:docId w15:val="{220C090C-C7A9-443D-BC3F-AB99CFB2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2B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2B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2B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2B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2B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2B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2B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2B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2B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B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2B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2B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2B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2B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2B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2B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2B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2BA0"/>
    <w:rPr>
      <w:rFonts w:eastAsiaTheme="majorEastAsia" w:cstheme="majorBidi"/>
      <w:color w:val="272727" w:themeColor="text1" w:themeTint="D8"/>
    </w:rPr>
  </w:style>
  <w:style w:type="paragraph" w:styleId="Title">
    <w:name w:val="Title"/>
    <w:basedOn w:val="Normal"/>
    <w:next w:val="Normal"/>
    <w:link w:val="TitleChar"/>
    <w:uiPriority w:val="10"/>
    <w:qFormat/>
    <w:rsid w:val="00372B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B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B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B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2BA0"/>
    <w:pPr>
      <w:spacing w:before="160"/>
      <w:jc w:val="center"/>
    </w:pPr>
    <w:rPr>
      <w:i/>
      <w:iCs/>
      <w:color w:val="404040" w:themeColor="text1" w:themeTint="BF"/>
    </w:rPr>
  </w:style>
  <w:style w:type="character" w:customStyle="1" w:styleId="QuoteChar">
    <w:name w:val="Quote Char"/>
    <w:basedOn w:val="DefaultParagraphFont"/>
    <w:link w:val="Quote"/>
    <w:uiPriority w:val="29"/>
    <w:rsid w:val="00372BA0"/>
    <w:rPr>
      <w:i/>
      <w:iCs/>
      <w:color w:val="404040" w:themeColor="text1" w:themeTint="BF"/>
    </w:rPr>
  </w:style>
  <w:style w:type="paragraph" w:styleId="ListParagraph">
    <w:name w:val="List Paragraph"/>
    <w:basedOn w:val="Normal"/>
    <w:uiPriority w:val="34"/>
    <w:qFormat/>
    <w:rsid w:val="00372BA0"/>
    <w:pPr>
      <w:ind w:left="720"/>
      <w:contextualSpacing/>
    </w:pPr>
  </w:style>
  <w:style w:type="character" w:styleId="IntenseEmphasis">
    <w:name w:val="Intense Emphasis"/>
    <w:basedOn w:val="DefaultParagraphFont"/>
    <w:uiPriority w:val="21"/>
    <w:qFormat/>
    <w:rsid w:val="00372BA0"/>
    <w:rPr>
      <w:i/>
      <w:iCs/>
      <w:color w:val="0F4761" w:themeColor="accent1" w:themeShade="BF"/>
    </w:rPr>
  </w:style>
  <w:style w:type="paragraph" w:styleId="IntenseQuote">
    <w:name w:val="Intense Quote"/>
    <w:basedOn w:val="Normal"/>
    <w:next w:val="Normal"/>
    <w:link w:val="IntenseQuoteChar"/>
    <w:uiPriority w:val="30"/>
    <w:qFormat/>
    <w:rsid w:val="00372B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2BA0"/>
    <w:rPr>
      <w:i/>
      <w:iCs/>
      <w:color w:val="0F4761" w:themeColor="accent1" w:themeShade="BF"/>
    </w:rPr>
  </w:style>
  <w:style w:type="character" w:styleId="IntenseReference">
    <w:name w:val="Intense Reference"/>
    <w:basedOn w:val="DefaultParagraphFont"/>
    <w:uiPriority w:val="32"/>
    <w:qFormat/>
    <w:rsid w:val="00372BA0"/>
    <w:rPr>
      <w:b/>
      <w:bCs/>
      <w:smallCaps/>
      <w:color w:val="0F4761" w:themeColor="accent1" w:themeShade="BF"/>
      <w:spacing w:val="5"/>
    </w:rPr>
  </w:style>
  <w:style w:type="paragraph" w:styleId="NormalWeb">
    <w:name w:val="Normal (Web)"/>
    <w:basedOn w:val="Normal"/>
    <w:uiPriority w:val="99"/>
    <w:semiHidden/>
    <w:unhideWhenUsed/>
    <w:rsid w:val="00937FD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937F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FD8"/>
  </w:style>
  <w:style w:type="paragraph" w:styleId="Footer">
    <w:name w:val="footer"/>
    <w:basedOn w:val="Normal"/>
    <w:link w:val="FooterChar"/>
    <w:uiPriority w:val="99"/>
    <w:unhideWhenUsed/>
    <w:rsid w:val="00937F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8</Pages>
  <Words>3245</Words>
  <Characters>18335</Characters>
  <Application>Microsoft Office Word</Application>
  <DocSecurity>0</DocSecurity>
  <Lines>333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Perunicic Mladenovic</dc:creator>
  <cp:keywords/>
  <dc:description/>
  <cp:lastModifiedBy>Ivana Perunicic Mladenovic</cp:lastModifiedBy>
  <cp:revision>20</cp:revision>
  <dcterms:created xsi:type="dcterms:W3CDTF">2026-05-06T18:13:00Z</dcterms:created>
  <dcterms:modified xsi:type="dcterms:W3CDTF">2026-05-06T20:19:00Z</dcterms:modified>
</cp:coreProperties>
</file>